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с обращениями граждан  в Администрации  </w:t>
      </w:r>
      <w:r w:rsidR="00E80F06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</w:t>
      </w:r>
      <w:r w:rsidR="00926B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вета </w:t>
      </w:r>
      <w:proofErr w:type="spellStart"/>
      <w:r w:rsidR="00E80F06"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="00E21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 в 2022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9414AA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 При рассмотрении обращений в Администрации 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E80F0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9414AA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</w:rPr>
        <w:t>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обращения документов и материалов.   Обращения рассматриваются в установленные законодательством сроки.</w:t>
      </w:r>
    </w:p>
    <w:p w:rsidR="006371DB" w:rsidRPr="006371DB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На сайте муниципального образования «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Нижнемордокский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сельсовет»,  в здании  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на информационных стендах размещен график приема граждан  работниками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При рассмотрении обращений применяются такие формы работы, как выезд на место для уточнения фактов, изложенных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Ответы на обращения, поступившие в Администрацию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80F0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Работа Администрации была направлена на всестороннее, компетентное и грамотное рассмотрение каждого обращения.</w:t>
      </w:r>
    </w:p>
    <w:p w:rsidR="006371DB" w:rsidRPr="00D02C2C" w:rsidRDefault="00E80F06" w:rsidP="00E8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</w:t>
      </w:r>
      <w:r w:rsidR="00926B4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 202</w:t>
      </w:r>
      <w:r w:rsidR="00E2136D">
        <w:rPr>
          <w:rFonts w:ascii="Times New Roman" w:eastAsia="Times New Roman" w:hAnsi="Times New Roman" w:cs="Times New Roman"/>
          <w:color w:val="252525"/>
          <w:sz w:val="24"/>
          <w:szCs w:val="24"/>
        </w:rPr>
        <w:t>2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году в Администрацию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Нижнемордокского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Глушковского</w:t>
      </w:r>
      <w:proofErr w:type="spellEnd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района поступило </w:t>
      </w:r>
      <w:r w:rsidR="00D02C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 них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</w:rPr>
        <w:t xml:space="preserve"> письменных, в 202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устных обращений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>, 2 письменных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         С проблемными вопросами обращались граждане, проживающие на территории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Тематика обращений следующая: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необходимых документов для оформления имущества,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>споры  соседей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 xml:space="preserve"> отсутствие освещения, обеспечение сетью «</w:t>
      </w:r>
      <w:proofErr w:type="spellStart"/>
      <w:r w:rsidR="00E2136D">
        <w:rPr>
          <w:rFonts w:ascii="Times New Roman" w:eastAsia="Times New Roman" w:hAnsi="Times New Roman" w:cs="Times New Roman"/>
          <w:sz w:val="24"/>
          <w:szCs w:val="24"/>
        </w:rPr>
        <w:t>Интернет»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Все  обращения были именные и первичные.</w:t>
      </w:r>
    </w:p>
    <w:p w:rsidR="00886A00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По характеру обращения распределились следующим образом:</w:t>
      </w:r>
    </w:p>
    <w:tbl>
      <w:tblPr>
        <w:tblW w:w="9887" w:type="dxa"/>
        <w:jc w:val="center"/>
        <w:tblCellSpacing w:w="0" w:type="dxa"/>
        <w:tblInd w:w="-1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933"/>
        <w:gridCol w:w="1843"/>
        <w:gridCol w:w="1985"/>
      </w:tblGrid>
      <w:tr w:rsidR="00E2136D" w:rsidRPr="006371DB" w:rsidTr="00E2136D">
        <w:trPr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6371DB" w:rsidRDefault="00E2136D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6371DB" w:rsidRDefault="00E2136D" w:rsidP="00E213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2022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6371DB" w:rsidRDefault="00E2136D" w:rsidP="002E52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2021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6371DB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 2020 год</w:t>
            </w:r>
          </w:p>
        </w:tc>
      </w:tr>
      <w:tr w:rsidR="00E2136D" w:rsidRPr="006371DB" w:rsidTr="00E2136D">
        <w:trPr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6371DB" w:rsidRDefault="00E2136D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сфера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D02C2C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6-(33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D02C2C" w:rsidRDefault="00E2136D" w:rsidP="002E52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4-(33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6371DB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3 -(25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E2136D" w:rsidRPr="006371DB" w:rsidTr="00E2136D">
        <w:trPr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6371DB" w:rsidRDefault="00E2136D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D02C2C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D02C2C" w:rsidRDefault="00E2136D" w:rsidP="002E52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6371DB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 </w:t>
            </w:r>
          </w:p>
        </w:tc>
      </w:tr>
      <w:tr w:rsidR="00E2136D" w:rsidRPr="006371DB" w:rsidTr="00E2136D">
        <w:trPr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6371DB" w:rsidRDefault="00E2136D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D02C2C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12 -(67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D02C2C" w:rsidRDefault="00E2136D" w:rsidP="002E52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8 -(66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6371DB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9 -(75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2136D" w:rsidRPr="006371DB" w:rsidTr="00E2136D">
        <w:trPr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6371DB" w:rsidRDefault="00E2136D" w:rsidP="00926B4F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6D" w:rsidRPr="006371DB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6371DB" w:rsidRDefault="00E2136D" w:rsidP="002E52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36D" w:rsidRPr="006371DB" w:rsidRDefault="00E2136D" w:rsidP="00926B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                 По всем обращениям были приняты меры.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         При рассмотрении обращений в Администрации 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не допускается разглашение сведений, содержащихся в обращении.</w:t>
      </w:r>
    </w:p>
    <w:p w:rsid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414AA" w:rsidRPr="006371DB" w:rsidRDefault="009414AA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414AA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Зам. Главы  Администрации</w:t>
      </w:r>
    </w:p>
    <w:p w:rsidR="006371DB" w:rsidRPr="006371DB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80F06">
        <w:rPr>
          <w:rFonts w:ascii="Times New Roman" w:eastAsia="Times New Roman" w:hAnsi="Times New Roman" w:cs="Times New Roman"/>
          <w:sz w:val="24"/>
          <w:szCs w:val="24"/>
        </w:rPr>
        <w:t>Нижнемордокского</w:t>
      </w:r>
      <w:r w:rsidRPr="006371DB"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                                        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Т.Н.</w:t>
      </w:r>
      <w:r w:rsidR="00E2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00">
        <w:rPr>
          <w:rFonts w:ascii="Times New Roman" w:eastAsia="Times New Roman" w:hAnsi="Times New Roman" w:cs="Times New Roman"/>
          <w:sz w:val="24"/>
          <w:szCs w:val="24"/>
        </w:rPr>
        <w:t>Шестакова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sectPr w:rsidR="006371DB" w:rsidSect="0016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49"/>
    <w:rsid w:val="00134969"/>
    <w:rsid w:val="00166ADF"/>
    <w:rsid w:val="00456572"/>
    <w:rsid w:val="00575E2D"/>
    <w:rsid w:val="006371DB"/>
    <w:rsid w:val="0086169A"/>
    <w:rsid w:val="00886A00"/>
    <w:rsid w:val="00926B4F"/>
    <w:rsid w:val="009414AA"/>
    <w:rsid w:val="009E77A4"/>
    <w:rsid w:val="00C6519B"/>
    <w:rsid w:val="00D02C2C"/>
    <w:rsid w:val="00E2136D"/>
    <w:rsid w:val="00E75D5C"/>
    <w:rsid w:val="00E80F06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FDAC-9248-47E3-87A3-D8740169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Мордок</cp:lastModifiedBy>
  <cp:revision>2</cp:revision>
  <cp:lastPrinted>2021-02-16T08:11:00Z</cp:lastPrinted>
  <dcterms:created xsi:type="dcterms:W3CDTF">2023-02-09T08:43:00Z</dcterms:created>
  <dcterms:modified xsi:type="dcterms:W3CDTF">2023-02-09T08:43:00Z</dcterms:modified>
</cp:coreProperties>
</file>