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4A" w:rsidRPr="00EE2519" w:rsidRDefault="00E7144A" w:rsidP="00E7144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2519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E7144A" w:rsidRPr="00EE2519" w:rsidRDefault="00E7144A" w:rsidP="00E7144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2519">
        <w:rPr>
          <w:rFonts w:ascii="Arial" w:eastAsia="Times New Roman" w:hAnsi="Arial" w:cs="Arial"/>
          <w:b/>
          <w:sz w:val="32"/>
          <w:szCs w:val="32"/>
        </w:rPr>
        <w:t>НИЖНЕМОРДОКСКОГО СЕЛЬСОВЕТА</w:t>
      </w:r>
    </w:p>
    <w:p w:rsidR="00E7144A" w:rsidRPr="00EE2519" w:rsidRDefault="00E7144A" w:rsidP="00E7144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2519">
        <w:rPr>
          <w:rFonts w:ascii="Arial" w:eastAsia="Times New Roman" w:hAnsi="Arial" w:cs="Arial"/>
          <w:b/>
          <w:sz w:val="32"/>
          <w:szCs w:val="32"/>
        </w:rPr>
        <w:t>ГЛУШКОВСКОГО РАЙОНА     КУРСКОЙ ОБЛАСТИ</w:t>
      </w:r>
    </w:p>
    <w:p w:rsidR="00E7144A" w:rsidRPr="00EE2519" w:rsidRDefault="00E7144A" w:rsidP="00E7144A">
      <w:pPr>
        <w:rPr>
          <w:rFonts w:ascii="Arial" w:eastAsia="Times New Roman" w:hAnsi="Arial" w:cs="Arial"/>
          <w:b/>
          <w:sz w:val="32"/>
          <w:szCs w:val="32"/>
        </w:rPr>
      </w:pPr>
      <w:r w:rsidRPr="00EE2519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                 </w:t>
      </w:r>
    </w:p>
    <w:p w:rsidR="00E7144A" w:rsidRPr="00EE2519" w:rsidRDefault="00E7144A" w:rsidP="00E7144A">
      <w:pPr>
        <w:tabs>
          <w:tab w:val="left" w:pos="3765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2519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E7144A" w:rsidRPr="00EE2519" w:rsidRDefault="00E7144A" w:rsidP="00E7144A">
      <w:pPr>
        <w:tabs>
          <w:tab w:val="left" w:pos="3765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« 22</w:t>
      </w:r>
      <w:r w:rsidRPr="00EE2519">
        <w:rPr>
          <w:rFonts w:ascii="Arial" w:eastAsia="Times New Roman" w:hAnsi="Arial" w:cs="Arial"/>
          <w:b/>
          <w:sz w:val="32"/>
          <w:szCs w:val="32"/>
        </w:rPr>
        <w:t xml:space="preserve">  » </w:t>
      </w:r>
      <w:r>
        <w:rPr>
          <w:rFonts w:ascii="Arial" w:hAnsi="Arial" w:cs="Arial"/>
          <w:b/>
          <w:sz w:val="32"/>
          <w:szCs w:val="32"/>
        </w:rPr>
        <w:t xml:space="preserve">января </w:t>
      </w:r>
      <w:r w:rsidRPr="00EE251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2016  </w:t>
      </w:r>
      <w:r w:rsidRPr="00EE2519">
        <w:rPr>
          <w:rFonts w:ascii="Arial" w:eastAsia="Times New Roman" w:hAnsi="Arial" w:cs="Arial"/>
          <w:b/>
          <w:sz w:val="32"/>
          <w:szCs w:val="32"/>
        </w:rPr>
        <w:t xml:space="preserve">года      № </w:t>
      </w:r>
      <w:r>
        <w:rPr>
          <w:rFonts w:ascii="Arial" w:hAnsi="Arial" w:cs="Arial"/>
          <w:b/>
          <w:sz w:val="32"/>
          <w:szCs w:val="32"/>
        </w:rPr>
        <w:t>01</w:t>
      </w:r>
      <w:r w:rsidRPr="00EE2519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E7144A" w:rsidRPr="00EE2519" w:rsidRDefault="00E7144A" w:rsidP="00E7144A">
      <w:pPr>
        <w:pStyle w:val="a5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</w:p>
    <w:p w:rsidR="00E7144A" w:rsidRPr="0039722C" w:rsidRDefault="00E7144A" w:rsidP="00E7144A">
      <w:pPr>
        <w:pStyle w:val="a5"/>
        <w:ind w:firstLine="72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39722C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39722C">
        <w:rPr>
          <w:rFonts w:ascii="Arial" w:eastAsia="Times New Roman" w:hAnsi="Arial" w:cs="Arial"/>
          <w:b/>
          <w:bCs/>
          <w:sz w:val="32"/>
          <w:szCs w:val="32"/>
        </w:rPr>
        <w:t>Нижнемордокского</w:t>
      </w:r>
      <w:proofErr w:type="spellEnd"/>
      <w:r w:rsidRPr="0039722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39722C">
        <w:rPr>
          <w:rFonts w:ascii="Arial" w:eastAsia="Times New Roman" w:hAnsi="Arial" w:cs="Arial"/>
          <w:b/>
          <w:bCs/>
          <w:sz w:val="32"/>
          <w:szCs w:val="32"/>
        </w:rPr>
        <w:t>Глушковского</w:t>
      </w:r>
      <w:proofErr w:type="spellEnd"/>
      <w:r w:rsidRPr="0039722C"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 от 1</w:t>
      </w:r>
      <w:r>
        <w:rPr>
          <w:rFonts w:ascii="Arial" w:eastAsia="Times New Roman" w:hAnsi="Arial" w:cs="Arial"/>
          <w:b/>
          <w:bCs/>
          <w:sz w:val="32"/>
          <w:szCs w:val="32"/>
        </w:rPr>
        <w:t>7</w:t>
      </w:r>
      <w:r w:rsidRPr="0039722C">
        <w:rPr>
          <w:rFonts w:ascii="Arial" w:eastAsia="Times New Roman" w:hAnsi="Arial" w:cs="Arial"/>
          <w:b/>
          <w:bCs/>
          <w:sz w:val="32"/>
          <w:szCs w:val="32"/>
        </w:rPr>
        <w:t xml:space="preserve"> декабря 201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5 года № 35  </w:t>
      </w:r>
      <w:r w:rsidRPr="0039722C">
        <w:rPr>
          <w:rFonts w:ascii="Arial" w:eastAsia="Times New Roman" w:hAnsi="Arial" w:cs="Arial"/>
          <w:b/>
          <w:bCs/>
          <w:sz w:val="32"/>
          <w:szCs w:val="32"/>
        </w:rPr>
        <w:t>«О   бюджете  муниципального образования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  «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</w:rPr>
        <w:t>Нижнемордокский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39722C">
        <w:rPr>
          <w:rFonts w:ascii="Arial" w:eastAsia="Times New Roman" w:hAnsi="Arial" w:cs="Arial"/>
          <w:b/>
          <w:bCs/>
          <w:sz w:val="32"/>
          <w:szCs w:val="32"/>
        </w:rPr>
        <w:t>Глушковского</w:t>
      </w:r>
      <w:proofErr w:type="spellEnd"/>
      <w:r w:rsidRPr="0039722C"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  на 201</w:t>
      </w:r>
      <w:r>
        <w:rPr>
          <w:rFonts w:ascii="Arial" w:eastAsia="Times New Roman" w:hAnsi="Arial" w:cs="Arial"/>
          <w:b/>
          <w:bCs/>
          <w:sz w:val="32"/>
          <w:szCs w:val="32"/>
        </w:rPr>
        <w:t>6 год»</w:t>
      </w:r>
    </w:p>
    <w:p w:rsidR="00E7144A" w:rsidRPr="002D788C" w:rsidRDefault="00E7144A" w:rsidP="00E7144A">
      <w:pPr>
        <w:pStyle w:val="a5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144A" w:rsidRDefault="00E7144A" w:rsidP="00E7144A">
      <w:pPr>
        <w:tabs>
          <w:tab w:val="left" w:pos="639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5B736A" w:rsidRDefault="00E7144A" w:rsidP="005B736A">
      <w:pPr>
        <w:tabs>
          <w:tab w:val="left" w:pos="639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В соответствии с </w:t>
      </w:r>
      <w:r w:rsidR="004923DB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Заключением </w:t>
      </w:r>
      <w:r w:rsidR="004923DB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2016 год</w:t>
      </w:r>
      <w:r w:rsidR="004923DB">
        <w:rPr>
          <w:rFonts w:ascii="Arial" w:hAnsi="Arial" w:cs="Arial"/>
          <w:sz w:val="24"/>
          <w:szCs w:val="24"/>
        </w:rPr>
        <w:t>»</w:t>
      </w:r>
      <w:r w:rsidR="004923DB" w:rsidRPr="004923DB">
        <w:rPr>
          <w:rFonts w:ascii="Arial" w:hAnsi="Arial" w:cs="Arial"/>
          <w:sz w:val="24"/>
          <w:szCs w:val="24"/>
        </w:rPr>
        <w:t xml:space="preserve"> </w:t>
      </w:r>
      <w:r w:rsidR="004923DB">
        <w:rPr>
          <w:rFonts w:ascii="Arial" w:hAnsi="Arial" w:cs="Arial"/>
          <w:sz w:val="24"/>
          <w:szCs w:val="24"/>
        </w:rPr>
        <w:t>комитета финансов Курской области</w:t>
      </w:r>
      <w:r>
        <w:rPr>
          <w:rFonts w:ascii="Arial" w:hAnsi="Arial" w:cs="Arial"/>
          <w:sz w:val="24"/>
          <w:szCs w:val="24"/>
        </w:rPr>
        <w:t xml:space="preserve"> от 24.12.2015г. </w:t>
      </w:r>
      <w:r>
        <w:rPr>
          <w:rFonts w:ascii="Arial" w:eastAsia="Times New Roman" w:hAnsi="Arial" w:cs="Arial"/>
          <w:sz w:val="24"/>
          <w:szCs w:val="24"/>
        </w:rPr>
        <w:t xml:space="preserve">, Собрание депутатов  </w:t>
      </w:r>
      <w:proofErr w:type="spellStart"/>
      <w:r>
        <w:rPr>
          <w:rFonts w:ascii="Arial" w:eastAsia="Times New Roman" w:hAnsi="Arial" w:cs="Arial"/>
          <w:sz w:val="24"/>
          <w:szCs w:val="24"/>
        </w:rPr>
        <w:t>Нижнемордокского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Р</w:t>
      </w:r>
      <w:proofErr w:type="gramEnd"/>
      <w:r>
        <w:rPr>
          <w:rFonts w:ascii="Arial" w:eastAsia="Times New Roman" w:hAnsi="Arial" w:cs="Arial"/>
          <w:sz w:val="24"/>
          <w:szCs w:val="24"/>
        </w:rPr>
        <w:t>ешило</w:t>
      </w:r>
      <w:r>
        <w:rPr>
          <w:rFonts w:ascii="Arial" w:eastAsia="Times New Roman" w:hAnsi="Arial" w:cs="Arial"/>
          <w:bCs/>
          <w:sz w:val="24"/>
          <w:szCs w:val="24"/>
        </w:rPr>
        <w:t>,</w:t>
      </w:r>
    </w:p>
    <w:p w:rsidR="00A3101E" w:rsidRPr="00377804" w:rsidRDefault="005B736A" w:rsidP="00377804">
      <w:pPr>
        <w:tabs>
          <w:tab w:val="left" w:pos="639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Pr="005B736A">
        <w:rPr>
          <w:rFonts w:ascii="Arial" w:hAnsi="Arial" w:cs="Arial"/>
          <w:bCs/>
          <w:sz w:val="24"/>
          <w:szCs w:val="24"/>
        </w:rPr>
        <w:t xml:space="preserve"> </w:t>
      </w:r>
      <w:r w:rsidR="00E7144A" w:rsidRPr="005B736A">
        <w:rPr>
          <w:rFonts w:ascii="Arial" w:hAnsi="Arial" w:cs="Arial"/>
          <w:bCs/>
          <w:sz w:val="24"/>
          <w:szCs w:val="24"/>
        </w:rPr>
        <w:t>Р</w:t>
      </w:r>
      <w:r w:rsidR="00E7144A" w:rsidRPr="005B736A">
        <w:rPr>
          <w:rFonts w:ascii="Arial" w:eastAsia="Times New Roman" w:hAnsi="Arial" w:cs="Arial"/>
          <w:bCs/>
          <w:sz w:val="24"/>
          <w:szCs w:val="24"/>
        </w:rPr>
        <w:t xml:space="preserve">ешение Собрания депутатов </w:t>
      </w:r>
      <w:proofErr w:type="spellStart"/>
      <w:r w:rsidR="00E7144A" w:rsidRPr="005B736A">
        <w:rPr>
          <w:rFonts w:ascii="Arial" w:eastAsia="Times New Roman" w:hAnsi="Arial" w:cs="Arial"/>
          <w:bCs/>
          <w:sz w:val="24"/>
          <w:szCs w:val="24"/>
        </w:rPr>
        <w:t>Нижнемордокского</w:t>
      </w:r>
      <w:proofErr w:type="spellEnd"/>
      <w:r w:rsidR="00E7144A" w:rsidRPr="005B736A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="00E7144A" w:rsidRPr="005B736A">
        <w:rPr>
          <w:rFonts w:ascii="Arial" w:eastAsia="Times New Roman" w:hAnsi="Arial" w:cs="Arial"/>
          <w:bCs/>
          <w:sz w:val="24"/>
          <w:szCs w:val="24"/>
        </w:rPr>
        <w:t>Глушковского</w:t>
      </w:r>
      <w:proofErr w:type="spellEnd"/>
      <w:r w:rsidR="00E7144A" w:rsidRPr="005B736A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 от 17 декабря 2015 года № 35  «О   бюджете  муниципального образования   «</w:t>
      </w:r>
      <w:proofErr w:type="spellStart"/>
      <w:r w:rsidR="00E7144A" w:rsidRPr="005B736A">
        <w:rPr>
          <w:rFonts w:ascii="Arial" w:eastAsia="Times New Roman" w:hAnsi="Arial" w:cs="Arial"/>
          <w:bCs/>
          <w:sz w:val="24"/>
          <w:szCs w:val="24"/>
        </w:rPr>
        <w:t>Нижнемордокский</w:t>
      </w:r>
      <w:proofErr w:type="spellEnd"/>
      <w:r w:rsidR="00E7144A" w:rsidRPr="005B736A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proofErr w:type="spellStart"/>
      <w:r w:rsidR="00E7144A" w:rsidRPr="005B736A">
        <w:rPr>
          <w:rFonts w:ascii="Arial" w:eastAsia="Times New Roman" w:hAnsi="Arial" w:cs="Arial"/>
          <w:bCs/>
          <w:sz w:val="24"/>
          <w:szCs w:val="24"/>
        </w:rPr>
        <w:t>Глушковского</w:t>
      </w:r>
      <w:proofErr w:type="spellEnd"/>
      <w:r w:rsidR="00E7144A" w:rsidRPr="005B736A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  на 2016 год»</w:t>
      </w:r>
      <w:r w:rsidRPr="005B736A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5B736A" w:rsidRPr="00EE2519" w:rsidRDefault="0060314E" w:rsidP="005B736A">
      <w:pPr>
        <w:pStyle w:val="a5"/>
        <w:ind w:left="1080" w:right="-1" w:hanging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 </w:t>
      </w:r>
      <w:r w:rsidR="005B736A" w:rsidRPr="00EE2519">
        <w:rPr>
          <w:rFonts w:ascii="Arial" w:hAnsi="Arial" w:cs="Arial"/>
          <w:bCs/>
          <w:sz w:val="24"/>
          <w:szCs w:val="24"/>
        </w:rPr>
        <w:t>Статья 1.</w:t>
      </w:r>
      <w:r w:rsidR="005B736A" w:rsidRPr="00EE2519">
        <w:rPr>
          <w:rFonts w:ascii="Arial" w:hAnsi="Arial" w:cs="Arial"/>
          <w:b/>
          <w:bCs/>
          <w:sz w:val="24"/>
          <w:szCs w:val="24"/>
        </w:rPr>
        <w:t xml:space="preserve"> </w:t>
      </w:r>
      <w:r w:rsidR="005B736A" w:rsidRPr="00EE2519">
        <w:rPr>
          <w:rFonts w:ascii="Arial" w:hAnsi="Arial" w:cs="Arial"/>
          <w:bCs/>
          <w:sz w:val="24"/>
          <w:szCs w:val="24"/>
        </w:rPr>
        <w:t xml:space="preserve">Основные характеристики бюджета муниципального образования </w:t>
      </w:r>
    </w:p>
    <w:p w:rsidR="005B736A" w:rsidRPr="00EE2519" w:rsidRDefault="005B736A" w:rsidP="005B736A">
      <w:pPr>
        <w:pStyle w:val="a5"/>
        <w:ind w:left="1080" w:right="-1" w:hanging="1080"/>
        <w:jc w:val="both"/>
        <w:rPr>
          <w:rFonts w:ascii="Arial" w:hAnsi="Arial" w:cs="Arial"/>
          <w:bCs/>
          <w:sz w:val="24"/>
          <w:szCs w:val="24"/>
        </w:rPr>
      </w:pPr>
      <w:r w:rsidRPr="00EE2519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EE2519">
        <w:rPr>
          <w:rFonts w:ascii="Arial" w:hAnsi="Arial" w:cs="Arial"/>
          <w:bCs/>
          <w:sz w:val="24"/>
          <w:szCs w:val="24"/>
        </w:rPr>
        <w:t>Нижнемордокский</w:t>
      </w:r>
      <w:proofErr w:type="spellEnd"/>
      <w:r w:rsidRPr="00EE2519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EE2519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EE2519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5B736A" w:rsidRPr="00EE2519" w:rsidRDefault="005B736A" w:rsidP="005B736A">
      <w:pPr>
        <w:pStyle w:val="a5"/>
        <w:ind w:left="1800" w:right="791" w:hanging="1080"/>
        <w:jc w:val="both"/>
        <w:rPr>
          <w:rFonts w:ascii="Arial" w:hAnsi="Arial" w:cs="Arial"/>
          <w:bCs/>
          <w:sz w:val="24"/>
          <w:szCs w:val="24"/>
        </w:rPr>
      </w:pPr>
      <w:r w:rsidRPr="00EE2519">
        <w:rPr>
          <w:rFonts w:ascii="Arial" w:hAnsi="Arial" w:cs="Arial"/>
          <w:bCs/>
          <w:sz w:val="24"/>
          <w:szCs w:val="24"/>
        </w:rPr>
        <w:t xml:space="preserve">                 </w:t>
      </w:r>
    </w:p>
    <w:p w:rsidR="005B736A" w:rsidRPr="00EE2519" w:rsidRDefault="005B736A" w:rsidP="005B736A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>1. Утвердить основные характеристики  местного бюджета на 2016 год:</w:t>
      </w:r>
    </w:p>
    <w:p w:rsidR="005B736A" w:rsidRPr="00EE2519" w:rsidRDefault="005B736A" w:rsidP="005B736A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1.1 прогнозируемый общий объем доходов местного бюджета в сумме </w:t>
      </w:r>
      <w:r w:rsidR="00EF6001">
        <w:rPr>
          <w:rFonts w:ascii="Arial" w:eastAsia="Times New Roman" w:hAnsi="Arial" w:cs="Arial"/>
          <w:sz w:val="24"/>
          <w:szCs w:val="24"/>
        </w:rPr>
        <w:t xml:space="preserve">3421,604 </w:t>
      </w:r>
      <w:r w:rsidRPr="00EE2519">
        <w:rPr>
          <w:rFonts w:ascii="Arial" w:hAnsi="Arial" w:cs="Arial"/>
          <w:sz w:val="24"/>
          <w:szCs w:val="24"/>
        </w:rPr>
        <w:t xml:space="preserve"> тыс. рублей;</w:t>
      </w:r>
    </w:p>
    <w:p w:rsidR="005B736A" w:rsidRPr="00EE2519" w:rsidRDefault="005B736A" w:rsidP="005B736A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1.2 общий объем расходов  местного бюджета в сумме        </w:t>
      </w:r>
      <w:r w:rsidR="00EF6001">
        <w:rPr>
          <w:rFonts w:ascii="Arial" w:eastAsia="Times New Roman" w:hAnsi="Arial" w:cs="Arial"/>
          <w:sz w:val="24"/>
          <w:szCs w:val="24"/>
        </w:rPr>
        <w:t xml:space="preserve">4800,074 </w:t>
      </w:r>
      <w:r w:rsidRPr="00EE2519">
        <w:rPr>
          <w:rFonts w:ascii="Arial" w:hAnsi="Arial" w:cs="Arial"/>
          <w:sz w:val="24"/>
          <w:szCs w:val="24"/>
        </w:rPr>
        <w:t>тыс. рублей;</w:t>
      </w:r>
    </w:p>
    <w:p w:rsidR="005B736A" w:rsidRPr="00EE2519" w:rsidRDefault="005B736A" w:rsidP="005B736A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>1.3 дефицит бюджета  муниципального образования  «</w:t>
      </w:r>
      <w:proofErr w:type="spellStart"/>
      <w:r w:rsidRPr="00EE2519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EE251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E251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E2519">
        <w:rPr>
          <w:rFonts w:ascii="Arial" w:hAnsi="Arial" w:cs="Arial"/>
          <w:sz w:val="24"/>
          <w:szCs w:val="24"/>
        </w:rPr>
        <w:t xml:space="preserve"> района Курской области  на 2016 год  составляет  </w:t>
      </w:r>
      <w:r w:rsidR="00EF6001">
        <w:rPr>
          <w:rFonts w:ascii="Arial" w:eastAsia="Times New Roman" w:hAnsi="Arial" w:cs="Arial"/>
          <w:sz w:val="24"/>
          <w:szCs w:val="24"/>
        </w:rPr>
        <w:t xml:space="preserve">1378,470  </w:t>
      </w:r>
      <w:r w:rsidRPr="00EE2519">
        <w:rPr>
          <w:rFonts w:ascii="Arial" w:hAnsi="Arial" w:cs="Arial"/>
          <w:sz w:val="24"/>
          <w:szCs w:val="24"/>
        </w:rPr>
        <w:t xml:space="preserve">тыс. </w:t>
      </w:r>
      <w:proofErr w:type="spellStart"/>
      <w:r w:rsidRPr="00EE2519">
        <w:rPr>
          <w:rFonts w:ascii="Arial" w:hAnsi="Arial" w:cs="Arial"/>
          <w:sz w:val="24"/>
          <w:szCs w:val="24"/>
        </w:rPr>
        <w:t>руб</w:t>
      </w:r>
      <w:proofErr w:type="spellEnd"/>
      <w:r w:rsidRPr="00EE2519">
        <w:rPr>
          <w:rFonts w:ascii="Arial" w:hAnsi="Arial" w:cs="Arial"/>
          <w:sz w:val="24"/>
          <w:szCs w:val="24"/>
        </w:rPr>
        <w:t>;</w:t>
      </w:r>
    </w:p>
    <w:p w:rsidR="005B736A" w:rsidRPr="00EE2519" w:rsidRDefault="005B736A" w:rsidP="005B736A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5B736A" w:rsidRPr="00EE2519" w:rsidRDefault="005B736A" w:rsidP="005B736A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EE2519">
        <w:rPr>
          <w:rFonts w:ascii="Arial" w:hAnsi="Arial" w:cs="Arial"/>
          <w:bCs/>
          <w:sz w:val="24"/>
          <w:szCs w:val="24"/>
        </w:rPr>
        <w:t>Статья 2</w:t>
      </w:r>
      <w:r w:rsidRPr="00EE251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E2519">
        <w:rPr>
          <w:rFonts w:ascii="Arial" w:hAnsi="Arial" w:cs="Arial"/>
          <w:bCs/>
          <w:sz w:val="24"/>
          <w:szCs w:val="24"/>
        </w:rPr>
        <w:t>Источники финансирования дефицита местного бюджета</w:t>
      </w:r>
    </w:p>
    <w:p w:rsidR="005B736A" w:rsidRPr="00EE2519" w:rsidRDefault="005B736A" w:rsidP="005B736A">
      <w:pPr>
        <w:pStyle w:val="a5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B736A" w:rsidRPr="00EE2519" w:rsidRDefault="005B736A" w:rsidP="005B736A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Утвердить  источники финансирования дефицита  местного бюджета: </w:t>
      </w:r>
    </w:p>
    <w:p w:rsidR="005B736A" w:rsidRPr="00EE2519" w:rsidRDefault="005B736A" w:rsidP="005B736A">
      <w:pPr>
        <w:pStyle w:val="a5"/>
        <w:ind w:hanging="110"/>
        <w:jc w:val="both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 на 2016 год  приложению № 1 к настоящему Решению.</w:t>
      </w:r>
    </w:p>
    <w:p w:rsidR="005B736A" w:rsidRPr="00EE2519" w:rsidRDefault="005B736A" w:rsidP="005B736A">
      <w:pPr>
        <w:pStyle w:val="a5"/>
        <w:ind w:left="1320" w:right="791" w:hanging="1320"/>
        <w:jc w:val="both"/>
        <w:rPr>
          <w:rFonts w:ascii="Arial" w:hAnsi="Arial" w:cs="Arial"/>
          <w:bCs/>
          <w:sz w:val="24"/>
          <w:szCs w:val="24"/>
        </w:rPr>
      </w:pPr>
    </w:p>
    <w:p w:rsidR="005B736A" w:rsidRPr="00EE2519" w:rsidRDefault="005B736A" w:rsidP="00EF6001">
      <w:pPr>
        <w:pStyle w:val="a5"/>
        <w:tabs>
          <w:tab w:val="left" w:pos="9355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 w:rsidRPr="00EE2519">
        <w:rPr>
          <w:rFonts w:ascii="Arial" w:hAnsi="Arial" w:cs="Arial"/>
          <w:bCs/>
          <w:sz w:val="24"/>
          <w:szCs w:val="24"/>
        </w:rPr>
        <w:t>Статья 3.</w:t>
      </w:r>
      <w:r w:rsidRPr="00EE25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2519">
        <w:rPr>
          <w:rFonts w:ascii="Arial" w:hAnsi="Arial" w:cs="Arial"/>
          <w:bCs/>
          <w:sz w:val="24"/>
          <w:szCs w:val="24"/>
        </w:rPr>
        <w:t>Главные администраторы доходов  местного    бюджета,</w:t>
      </w:r>
      <w:r w:rsidR="00EF6001">
        <w:rPr>
          <w:rFonts w:ascii="Arial" w:hAnsi="Arial" w:cs="Arial"/>
          <w:bCs/>
          <w:sz w:val="24"/>
          <w:szCs w:val="24"/>
        </w:rPr>
        <w:t xml:space="preserve">   </w:t>
      </w:r>
      <w:r w:rsidRPr="00EE2519">
        <w:rPr>
          <w:rFonts w:ascii="Arial" w:hAnsi="Arial" w:cs="Arial"/>
          <w:bCs/>
          <w:sz w:val="24"/>
          <w:szCs w:val="24"/>
        </w:rPr>
        <w:t xml:space="preserve">главные администраторы источников  финансирования дефицита  местного бюджета и поступления </w:t>
      </w:r>
      <w:r w:rsidRPr="00EE2519">
        <w:rPr>
          <w:rFonts w:ascii="Arial" w:hAnsi="Arial" w:cs="Arial"/>
          <w:sz w:val="24"/>
          <w:szCs w:val="24"/>
        </w:rPr>
        <w:t>межбюджетных трансфертов</w:t>
      </w:r>
      <w:r w:rsidRPr="00EE2519">
        <w:rPr>
          <w:rFonts w:ascii="Arial" w:hAnsi="Arial" w:cs="Arial"/>
          <w:bCs/>
          <w:sz w:val="24"/>
          <w:szCs w:val="24"/>
        </w:rPr>
        <w:t xml:space="preserve"> в местный  бюджет</w:t>
      </w:r>
    </w:p>
    <w:p w:rsidR="005B736A" w:rsidRPr="00EE2519" w:rsidRDefault="005B736A" w:rsidP="005B736A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5B736A" w:rsidRPr="00EE2519" w:rsidRDefault="005B736A" w:rsidP="005B73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>1. Утвердить перечень главных администраторов доходов местного бюджета согласно приложению № 2 к настоящему Решению.</w:t>
      </w:r>
    </w:p>
    <w:p w:rsidR="005B736A" w:rsidRPr="00EE2519" w:rsidRDefault="005B736A" w:rsidP="005B73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2. Утвердить перечень главных </w:t>
      </w:r>
      <w:proofErr w:type="gramStart"/>
      <w:r w:rsidRPr="00EE2519">
        <w:rPr>
          <w:rFonts w:ascii="Arial" w:hAnsi="Arial" w:cs="Arial"/>
          <w:sz w:val="24"/>
          <w:szCs w:val="24"/>
        </w:rPr>
        <w:t>администраторов источников финансирования дефицита  местного бюджета</w:t>
      </w:r>
      <w:proofErr w:type="gramEnd"/>
      <w:r w:rsidRPr="00EE2519">
        <w:rPr>
          <w:rFonts w:ascii="Arial" w:hAnsi="Arial" w:cs="Arial"/>
          <w:sz w:val="24"/>
          <w:szCs w:val="24"/>
        </w:rPr>
        <w:t xml:space="preserve"> согласно приложению № 3 к настоящему Решению.</w:t>
      </w:r>
    </w:p>
    <w:p w:rsidR="005B736A" w:rsidRPr="00EE2519" w:rsidRDefault="005B736A" w:rsidP="00377804">
      <w:pPr>
        <w:pStyle w:val="a7"/>
        <w:jc w:val="both"/>
        <w:rPr>
          <w:rStyle w:val="a8"/>
          <w:rFonts w:ascii="Arial" w:hAnsi="Arial" w:cs="Arial"/>
          <w:b w:val="0"/>
        </w:rPr>
      </w:pPr>
      <w:r w:rsidRPr="00EE2519">
        <w:rPr>
          <w:rFonts w:ascii="Arial" w:hAnsi="Arial" w:cs="Arial"/>
        </w:rPr>
        <w:t>Статья 4.</w:t>
      </w:r>
      <w:r w:rsidRPr="00EE2519">
        <w:rPr>
          <w:rStyle w:val="a8"/>
          <w:rFonts w:ascii="Arial" w:hAnsi="Arial" w:cs="Arial"/>
        </w:rPr>
        <w:t xml:space="preserve"> </w:t>
      </w:r>
      <w:r w:rsidRPr="00EE2519">
        <w:rPr>
          <w:rStyle w:val="a8"/>
          <w:rFonts w:ascii="Arial" w:hAnsi="Arial" w:cs="Arial"/>
          <w:b w:val="0"/>
        </w:rPr>
        <w:t>Особенности администрирования доходов местного бюджета в 2016 году.</w:t>
      </w:r>
    </w:p>
    <w:p w:rsidR="00377804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Style w:val="a8"/>
          <w:rFonts w:ascii="Arial" w:hAnsi="Arial" w:cs="Arial"/>
          <w:b w:val="0"/>
        </w:rPr>
        <w:t>1.Установить, что средства, поступающие получателям б</w:t>
      </w:r>
      <w:r w:rsidRPr="00EE2519">
        <w:rPr>
          <w:rFonts w:ascii="Arial" w:hAnsi="Arial" w:cs="Arial"/>
        </w:rPr>
        <w:t>юджетных средств, в погашение дебиторской задолженности прошлых лет,  в полном  объеме  зачисляются в доход местного бюджета.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2. Установить, что поступающие добровольные взносы и пожертвования (безвозмездные перечисления) казенным учреждениям  (за исключением органов  местного самоуправления) в полном объеме зачисляются в доход местного бюджета  и направляются  на финансирование получателей бюджетных средств согласно цели  их предоставления.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3. Установить, что не утвержденные настоящим Решением межбюджетные трансферты, имеющие целевое назначение, распределенные нормативными правовыми актами органами государственной власти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района, </w:t>
      </w:r>
      <w:proofErr w:type="gramStart"/>
      <w:r w:rsidRPr="00EE2519">
        <w:rPr>
          <w:rFonts w:ascii="Arial" w:hAnsi="Arial" w:cs="Arial"/>
        </w:rPr>
        <w:t>полномочия</w:t>
      </w:r>
      <w:proofErr w:type="gramEnd"/>
      <w:r w:rsidRPr="00EE2519">
        <w:rPr>
          <w:rFonts w:ascii="Arial" w:hAnsi="Arial" w:cs="Arial"/>
        </w:rPr>
        <w:t xml:space="preserve"> по перечислению которых переданы Управлению Федерального казначейства по Курской области, учитываются в доходах местного бюджета в объемах, предусмотренных соответствующими нормативными правовыми актами органов государственной власти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района, соглашениями заключенными Администрацией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Курской области с главными распорядителями средств районного бюджета и расходными расписаниями.</w:t>
      </w:r>
    </w:p>
    <w:p w:rsidR="005B736A" w:rsidRPr="00EE2519" w:rsidRDefault="005B736A" w:rsidP="005B736A">
      <w:pPr>
        <w:pStyle w:val="a7"/>
        <w:rPr>
          <w:rFonts w:ascii="Arial" w:hAnsi="Arial" w:cs="Arial"/>
          <w:b/>
        </w:rPr>
      </w:pPr>
      <w:r w:rsidRPr="00EE2519">
        <w:rPr>
          <w:rStyle w:val="a8"/>
          <w:rFonts w:ascii="Arial" w:hAnsi="Arial" w:cs="Arial"/>
          <w:b w:val="0"/>
        </w:rPr>
        <w:t xml:space="preserve">Статья 5. Поступление доходов  местного бюджета в 2016 году </w:t>
      </w:r>
    </w:p>
    <w:p w:rsidR="005B736A" w:rsidRPr="00EE2519" w:rsidRDefault="005B736A" w:rsidP="005B736A">
      <w:pPr>
        <w:pStyle w:val="a7"/>
        <w:rPr>
          <w:rFonts w:ascii="Arial" w:hAnsi="Arial" w:cs="Arial"/>
        </w:rPr>
      </w:pPr>
      <w:r w:rsidRPr="00EE2519">
        <w:rPr>
          <w:rFonts w:ascii="Arial" w:hAnsi="Arial" w:cs="Arial"/>
        </w:rPr>
        <w:t>Утвердить  поступление доходов в местный бюджет в 2016 году согласно приложению № 4 к настоящему  Решению.</w:t>
      </w:r>
    </w:p>
    <w:p w:rsidR="005B736A" w:rsidRPr="00EE2519" w:rsidRDefault="005B736A" w:rsidP="005B736A">
      <w:pPr>
        <w:pStyle w:val="a7"/>
        <w:jc w:val="both"/>
        <w:rPr>
          <w:rStyle w:val="a8"/>
          <w:rFonts w:ascii="Arial" w:hAnsi="Arial" w:cs="Arial"/>
        </w:rPr>
      </w:pPr>
      <w:r w:rsidRPr="00EE2519">
        <w:rPr>
          <w:rFonts w:ascii="Arial" w:hAnsi="Arial" w:cs="Arial"/>
        </w:rPr>
        <w:t xml:space="preserve">Статья 6. </w:t>
      </w:r>
      <w:r w:rsidRPr="00EE2519">
        <w:rPr>
          <w:rStyle w:val="a8"/>
          <w:rFonts w:ascii="Arial" w:hAnsi="Arial" w:cs="Arial"/>
          <w:b w:val="0"/>
        </w:rPr>
        <w:t>Бюджетные ассигнования местного бюджета на 2016 год</w:t>
      </w:r>
      <w:r w:rsidRPr="00EE2519">
        <w:rPr>
          <w:rStyle w:val="a8"/>
          <w:rFonts w:ascii="Arial" w:hAnsi="Arial" w:cs="Arial"/>
        </w:rPr>
        <w:t xml:space="preserve"> 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1. Утвердить распределение бюджетных ассигнований по разделам, подразделам, целевым статьям (муниципальных программ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 Курской области и </w:t>
      </w:r>
      <w:proofErr w:type="spellStart"/>
      <w:r w:rsidRPr="00EE2519">
        <w:rPr>
          <w:rFonts w:ascii="Arial" w:hAnsi="Arial" w:cs="Arial"/>
        </w:rPr>
        <w:t>непрограммным</w:t>
      </w:r>
      <w:proofErr w:type="spellEnd"/>
      <w:r w:rsidRPr="00EE2519">
        <w:rPr>
          <w:rFonts w:ascii="Arial" w:hAnsi="Arial" w:cs="Arial"/>
        </w:rPr>
        <w:t xml:space="preserve"> направлениям деятельности), группам </w:t>
      </w:r>
      <w:proofErr w:type="gramStart"/>
      <w:r w:rsidRPr="00EE2519">
        <w:rPr>
          <w:rFonts w:ascii="Arial" w:hAnsi="Arial" w:cs="Arial"/>
        </w:rPr>
        <w:t>видов расходов классификации расходов  местного бюджета</w:t>
      </w:r>
      <w:proofErr w:type="gramEnd"/>
      <w:r w:rsidRPr="00EE2519">
        <w:rPr>
          <w:rFonts w:ascii="Arial" w:hAnsi="Arial" w:cs="Arial"/>
        </w:rPr>
        <w:t xml:space="preserve"> на 2016 год согласно приложению №5 к настоящему  Решению.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lastRenderedPageBreak/>
        <w:t>2. Утвердить ведомственную структуру расходов  местного бюджета на 2016 год согласно приложению №6 к настоящему Решению.</w:t>
      </w:r>
    </w:p>
    <w:p w:rsidR="005B736A" w:rsidRPr="00EE2519" w:rsidRDefault="005B736A" w:rsidP="00377804">
      <w:pPr>
        <w:pStyle w:val="consplusnormal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3. Утвердить распределение бюджетных ассигнований по целевым статьям (муниципальных программ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Курской области и </w:t>
      </w:r>
      <w:proofErr w:type="spellStart"/>
      <w:r w:rsidRPr="00EE2519">
        <w:rPr>
          <w:rFonts w:ascii="Arial" w:hAnsi="Arial" w:cs="Arial"/>
        </w:rPr>
        <w:t>непрограммным</w:t>
      </w:r>
      <w:proofErr w:type="spellEnd"/>
      <w:r w:rsidRPr="00EE2519">
        <w:rPr>
          <w:rFonts w:ascii="Arial" w:hAnsi="Arial" w:cs="Arial"/>
        </w:rPr>
        <w:t xml:space="preserve"> направлениям деятельности), группам </w:t>
      </w:r>
      <w:proofErr w:type="gramStart"/>
      <w:r w:rsidRPr="00EE2519">
        <w:rPr>
          <w:rFonts w:ascii="Arial" w:hAnsi="Arial" w:cs="Arial"/>
        </w:rPr>
        <w:t>видов расходов классификации расходов местного бюджета</w:t>
      </w:r>
      <w:proofErr w:type="gramEnd"/>
      <w:r w:rsidRPr="00EE2519">
        <w:rPr>
          <w:rFonts w:ascii="Arial" w:hAnsi="Arial" w:cs="Arial"/>
        </w:rPr>
        <w:t xml:space="preserve"> на 2016 год согласно приложению №7 к настоящему Решению.</w:t>
      </w:r>
    </w:p>
    <w:p w:rsidR="005B736A" w:rsidRPr="00EE2519" w:rsidRDefault="005B736A" w:rsidP="005B736A">
      <w:pPr>
        <w:pStyle w:val="a7"/>
        <w:jc w:val="both"/>
        <w:rPr>
          <w:rStyle w:val="a8"/>
          <w:rFonts w:ascii="Arial" w:hAnsi="Arial" w:cs="Arial"/>
          <w:b w:val="0"/>
        </w:rPr>
      </w:pPr>
      <w:r w:rsidRPr="00EE2519">
        <w:rPr>
          <w:rFonts w:ascii="Arial" w:hAnsi="Arial" w:cs="Arial"/>
        </w:rPr>
        <w:t>Статья 7.</w:t>
      </w:r>
      <w:r w:rsidRPr="00EE2519">
        <w:rPr>
          <w:rStyle w:val="a8"/>
          <w:rFonts w:ascii="Arial" w:hAnsi="Arial" w:cs="Arial"/>
        </w:rPr>
        <w:t xml:space="preserve"> </w:t>
      </w:r>
      <w:r w:rsidRPr="00EE2519">
        <w:rPr>
          <w:rStyle w:val="a8"/>
          <w:rFonts w:ascii="Arial" w:hAnsi="Arial" w:cs="Arial"/>
          <w:b w:val="0"/>
        </w:rPr>
        <w:t>Особенности исполнения  местного бюджета в 2016 году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1. Местные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местный  бюджет.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2. Остатки средств местного бюджета по состоянию на 1 января 2016 года на счете  местного бюджета, образовавшиеся в связи с неполным использованием получателями средств 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2016 году на </w:t>
      </w:r>
      <w:proofErr w:type="spellStart"/>
      <w:proofErr w:type="gramStart"/>
      <w:r w:rsidRPr="00EE2519">
        <w:rPr>
          <w:rFonts w:ascii="Arial" w:hAnsi="Arial" w:cs="Arial"/>
        </w:rPr>
        <w:t>те-же</w:t>
      </w:r>
      <w:proofErr w:type="spellEnd"/>
      <w:proofErr w:type="gramEnd"/>
      <w:r w:rsidRPr="00EE2519">
        <w:rPr>
          <w:rFonts w:ascii="Arial" w:hAnsi="Arial" w:cs="Arial"/>
        </w:rPr>
        <w:t xml:space="preserve"> цели,  в качестве дополнительного источника.</w:t>
      </w:r>
    </w:p>
    <w:p w:rsidR="005B736A" w:rsidRPr="00EE2519" w:rsidRDefault="005B736A" w:rsidP="00377804">
      <w:pPr>
        <w:pStyle w:val="consplusnormal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3. Установить дополнительные основания для внесения изменений в сводную бюджетную роспись  местного бюджета без внесения изменений в настоящее Решение: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1) реорганизации  муниципальных учреждений;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2) в случаях, установленных статьей 136 Бюджетного кодекса Российской Федерации;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3)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E2519">
        <w:rPr>
          <w:rFonts w:ascii="Arial" w:hAnsi="Arial" w:cs="Arial"/>
        </w:rPr>
        <w:t xml:space="preserve">4) перераспределения бюджетных ассигнований, предусмотренных главным распорядителям средств местного бюджета на оплату труда работников  местного самоуправления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Курской области, между главными распорядителями средств  местного бюджета, разделами, подразделами, целевыми статьями, видами расходов классификации расходов бюджета на оплату труда работников местного самоуправления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Курской области в случае принятия Главой администрации 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</w:t>
      </w:r>
      <w:proofErr w:type="gramEnd"/>
      <w:r w:rsidRPr="00EE2519">
        <w:rPr>
          <w:rFonts w:ascii="Arial" w:hAnsi="Arial" w:cs="Arial"/>
        </w:rPr>
        <w:t xml:space="preserve">  Курской области решений о сокращении численности этих работников;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5) изменения и (или) уточнения бюджетной классификации Министерством финансов Российской Федерации;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6) исполнения судебных  актов в объемах,  превышающих ассигнования, утвержденные решением о бюджете на эти цели;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7) поступления целевых добровольных  взносов и пожертвований от физических и юридических лиц.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lastRenderedPageBreak/>
        <w:t>4.Установить, что получатель средств местного бюджета вправе предусматривать авансовые платежи: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1) при заключении договоров (государственных, муниципальных  контрактов) на поставку товаров (работ, услуг) в размерах: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а) 100 процентов суммы договора (муниципального контракта) – по договорам (контрактам):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об оплате расходов по участию сборных команд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Курской области, отдельных спортсменов в соревнованиях и учебно-тренировочных сборах, команд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Курской области во всероссийских массовых мероприятиях школьников или работников образования;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EE2519">
        <w:rPr>
          <w:rFonts w:ascii="Arial" w:hAnsi="Arial" w:cs="Arial"/>
        </w:rPr>
        <w:t>а-</w:t>
      </w:r>
      <w:proofErr w:type="gramEnd"/>
      <w:r w:rsidRPr="00EE2519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E2519">
        <w:rPr>
          <w:rFonts w:ascii="Arial" w:hAnsi="Arial" w:cs="Arial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E2519">
        <w:rPr>
          <w:rFonts w:ascii="Arial" w:hAnsi="Arial" w:cs="Arial"/>
        </w:rPr>
        <w:t>5.Установить, что Управление Федерального казначейства по Курской области в соответствии с федеральным законодательством вправе осуществлять в 2016 году на основании решений главных распорядителей средств местного бюджета полномочия получателя средств местного бюджета по перечислению межбюджетных трансфертов, предоставляемых из областного бюджета, в местные бюджеты в форме субсидий, субвенций и иных межбюджетных трансфертов, имеющих целевое назначение, в пределах суммы, необходимой для оплаты</w:t>
      </w:r>
      <w:proofErr w:type="gramEnd"/>
      <w:r w:rsidRPr="00EE2519">
        <w:rPr>
          <w:rFonts w:ascii="Arial" w:hAnsi="Arial" w:cs="Arial"/>
        </w:rPr>
        <w:t xml:space="preserve">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5B736A" w:rsidRPr="00EE2519" w:rsidRDefault="005B736A" w:rsidP="0037780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6. Предоставить право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5B736A" w:rsidRPr="00EE2519" w:rsidRDefault="005B736A" w:rsidP="005B736A">
      <w:pPr>
        <w:pStyle w:val="a7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Статья 8. </w:t>
      </w:r>
      <w:r w:rsidRPr="00EE2519">
        <w:rPr>
          <w:rStyle w:val="a8"/>
          <w:rFonts w:ascii="Arial" w:hAnsi="Arial" w:cs="Arial"/>
          <w:b w:val="0"/>
        </w:rPr>
        <w:t xml:space="preserve">Особенности использования бюджетных ассигнований на обеспечение деятельности органов местного самоуправления 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</w:t>
      </w:r>
      <w:r w:rsidRPr="00EE2519">
        <w:rPr>
          <w:rStyle w:val="a8"/>
          <w:rFonts w:ascii="Arial" w:hAnsi="Arial" w:cs="Arial"/>
          <w:b w:val="0"/>
        </w:rPr>
        <w:t xml:space="preserve">сельсовета </w:t>
      </w:r>
      <w:proofErr w:type="spellStart"/>
      <w:r w:rsidRPr="00EE2519">
        <w:rPr>
          <w:rStyle w:val="a8"/>
          <w:rFonts w:ascii="Arial" w:hAnsi="Arial" w:cs="Arial"/>
          <w:b w:val="0"/>
        </w:rPr>
        <w:t>Глушковского</w:t>
      </w:r>
      <w:proofErr w:type="spellEnd"/>
      <w:r w:rsidRPr="00EE2519">
        <w:rPr>
          <w:rStyle w:val="a8"/>
          <w:rFonts w:ascii="Arial" w:hAnsi="Arial" w:cs="Arial"/>
          <w:b w:val="0"/>
        </w:rPr>
        <w:t xml:space="preserve"> района  Курской области и  местных муниципальных учреждений</w:t>
      </w:r>
    </w:p>
    <w:p w:rsidR="005B736A" w:rsidRPr="00EE2519" w:rsidRDefault="005B736A" w:rsidP="005B736A">
      <w:pPr>
        <w:pStyle w:val="a7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 Органы местного самоуправления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 Курской области не вправе принимать решения, приводящие к увеличению в 2016 году численности муниципальных служащих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Курской области и работников местных казенных учреждений, а также расходов на их содержание.</w:t>
      </w:r>
    </w:p>
    <w:p w:rsidR="005B736A" w:rsidRPr="00EE2519" w:rsidRDefault="005B736A" w:rsidP="005B736A">
      <w:pPr>
        <w:pStyle w:val="a7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lastRenderedPageBreak/>
        <w:t>Статья 9.</w:t>
      </w:r>
      <w:r w:rsidRPr="00EE2519">
        <w:rPr>
          <w:rStyle w:val="a8"/>
          <w:rFonts w:ascii="Arial" w:hAnsi="Arial" w:cs="Arial"/>
        </w:rPr>
        <w:t xml:space="preserve"> </w:t>
      </w:r>
      <w:r w:rsidRPr="00EE2519">
        <w:rPr>
          <w:rStyle w:val="a8"/>
          <w:rFonts w:ascii="Arial" w:hAnsi="Arial" w:cs="Arial"/>
          <w:b w:val="0"/>
        </w:rPr>
        <w:t xml:space="preserve">Муниципальный долг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  <w:b/>
        </w:rPr>
        <w:t xml:space="preserve"> </w:t>
      </w:r>
      <w:r w:rsidRPr="00EE2519">
        <w:rPr>
          <w:rStyle w:val="a8"/>
          <w:rFonts w:ascii="Arial" w:hAnsi="Arial" w:cs="Arial"/>
          <w:b w:val="0"/>
        </w:rPr>
        <w:t xml:space="preserve">сельсовета  </w:t>
      </w:r>
      <w:proofErr w:type="spellStart"/>
      <w:r w:rsidRPr="00EE2519">
        <w:rPr>
          <w:rStyle w:val="a8"/>
          <w:rFonts w:ascii="Arial" w:hAnsi="Arial" w:cs="Arial"/>
          <w:b w:val="0"/>
        </w:rPr>
        <w:t>Глушковского</w:t>
      </w:r>
      <w:proofErr w:type="spellEnd"/>
      <w:r w:rsidRPr="00EE2519">
        <w:rPr>
          <w:rStyle w:val="a8"/>
          <w:rFonts w:ascii="Arial" w:hAnsi="Arial" w:cs="Arial"/>
          <w:b w:val="0"/>
        </w:rPr>
        <w:t xml:space="preserve"> района Курской области</w:t>
      </w:r>
    </w:p>
    <w:p w:rsidR="005B736A" w:rsidRPr="00EE2519" w:rsidRDefault="005B736A" w:rsidP="00B8611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1. Установить предельный объем  муниципального долга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 Курской области на 2016 год в сумме   407 ,1 тыс. рублей.</w:t>
      </w:r>
    </w:p>
    <w:p w:rsidR="005B736A" w:rsidRPr="00EE2519" w:rsidRDefault="005B736A" w:rsidP="00B8611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E2519">
        <w:rPr>
          <w:rFonts w:ascii="Arial" w:hAnsi="Arial" w:cs="Arial"/>
        </w:rPr>
        <w:t xml:space="preserve">2. Установить верхний предел  муниципального внутреннего долга 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 Курской области на 1 января 2017 года по долговым обязательствам  Администрации </w:t>
      </w:r>
      <w:proofErr w:type="spellStart"/>
      <w:r w:rsidRPr="00EE2519">
        <w:rPr>
          <w:rFonts w:ascii="Arial" w:hAnsi="Arial" w:cs="Arial"/>
        </w:rPr>
        <w:t>Нижнемордокского</w:t>
      </w:r>
      <w:proofErr w:type="spellEnd"/>
      <w:r w:rsidRPr="00EE2519">
        <w:rPr>
          <w:rFonts w:ascii="Arial" w:hAnsi="Arial" w:cs="Arial"/>
        </w:rPr>
        <w:t xml:space="preserve"> сельсовета </w:t>
      </w:r>
      <w:proofErr w:type="spellStart"/>
      <w:r w:rsidRPr="00EE2519">
        <w:rPr>
          <w:rFonts w:ascii="Arial" w:hAnsi="Arial" w:cs="Arial"/>
        </w:rPr>
        <w:t>Глушковского</w:t>
      </w:r>
      <w:proofErr w:type="spellEnd"/>
      <w:r w:rsidRPr="00EE2519">
        <w:rPr>
          <w:rFonts w:ascii="Arial" w:hAnsi="Arial" w:cs="Arial"/>
        </w:rPr>
        <w:t xml:space="preserve"> района Курской области в сумме 0 тыс</w:t>
      </w:r>
      <w:proofErr w:type="gramStart"/>
      <w:r w:rsidRPr="00EE2519">
        <w:rPr>
          <w:rFonts w:ascii="Arial" w:hAnsi="Arial" w:cs="Arial"/>
        </w:rPr>
        <w:t>.р</w:t>
      </w:r>
      <w:proofErr w:type="gramEnd"/>
      <w:r w:rsidRPr="00EE2519">
        <w:rPr>
          <w:rFonts w:ascii="Arial" w:hAnsi="Arial" w:cs="Arial"/>
        </w:rPr>
        <w:t>ублей, в том числе по  муниципальным гарантиям – 0 тыс. рублей.</w:t>
      </w:r>
    </w:p>
    <w:p w:rsidR="005B736A" w:rsidRPr="00EE2519" w:rsidRDefault="00377804" w:rsidP="00B8611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736A" w:rsidRPr="00EE2519">
        <w:rPr>
          <w:rFonts w:ascii="Arial" w:hAnsi="Arial" w:cs="Arial"/>
        </w:rPr>
        <w:t xml:space="preserve">. Утвердить </w:t>
      </w:r>
      <w:hyperlink r:id="rId6" w:history="1">
        <w:r w:rsidR="005B736A" w:rsidRPr="00EE2519">
          <w:rPr>
            <w:rStyle w:val="a3"/>
            <w:rFonts w:ascii="Arial" w:hAnsi="Arial" w:cs="Arial"/>
          </w:rPr>
          <w:t>Программу</w:t>
        </w:r>
      </w:hyperlink>
      <w:r w:rsidR="005B736A" w:rsidRPr="00EE2519">
        <w:rPr>
          <w:rFonts w:ascii="Arial" w:hAnsi="Arial" w:cs="Arial"/>
        </w:rPr>
        <w:t xml:space="preserve"> муниципальных внутренних заимствований Администрации </w:t>
      </w:r>
      <w:proofErr w:type="spellStart"/>
      <w:r w:rsidR="005B736A" w:rsidRPr="00EE2519">
        <w:rPr>
          <w:rFonts w:ascii="Arial" w:hAnsi="Arial" w:cs="Arial"/>
        </w:rPr>
        <w:t>Нижнемордокского</w:t>
      </w:r>
      <w:proofErr w:type="spellEnd"/>
      <w:r w:rsidR="005B736A" w:rsidRPr="00EE2519">
        <w:rPr>
          <w:rFonts w:ascii="Arial" w:hAnsi="Arial" w:cs="Arial"/>
        </w:rPr>
        <w:t xml:space="preserve"> сельсовета </w:t>
      </w:r>
      <w:proofErr w:type="spellStart"/>
      <w:r w:rsidR="005B736A" w:rsidRPr="00EE2519">
        <w:rPr>
          <w:rFonts w:ascii="Arial" w:hAnsi="Arial" w:cs="Arial"/>
        </w:rPr>
        <w:t>Глушковского</w:t>
      </w:r>
      <w:proofErr w:type="spellEnd"/>
      <w:r w:rsidR="005B736A" w:rsidRPr="00EE2519">
        <w:rPr>
          <w:rFonts w:ascii="Arial" w:hAnsi="Arial" w:cs="Arial"/>
        </w:rPr>
        <w:t xml:space="preserve"> района Курской области на 2016 год согласно приложению №8 к настоящему Решению к настоящему Решению.</w:t>
      </w:r>
    </w:p>
    <w:p w:rsidR="005B736A" w:rsidRPr="00EE2519" w:rsidRDefault="00377804" w:rsidP="00B86114">
      <w:pPr>
        <w:pStyle w:val="consplusnormal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B736A" w:rsidRPr="00EE2519">
        <w:rPr>
          <w:rFonts w:ascii="Arial" w:hAnsi="Arial" w:cs="Arial"/>
        </w:rPr>
        <w:t xml:space="preserve">. Утвердить </w:t>
      </w:r>
      <w:hyperlink r:id="rId7" w:history="1">
        <w:r w:rsidR="005B736A" w:rsidRPr="00EE2519">
          <w:rPr>
            <w:rStyle w:val="a3"/>
            <w:rFonts w:ascii="Arial" w:hAnsi="Arial" w:cs="Arial"/>
          </w:rPr>
          <w:t>Программу</w:t>
        </w:r>
      </w:hyperlink>
      <w:r w:rsidR="005B736A" w:rsidRPr="00EE2519">
        <w:rPr>
          <w:rFonts w:ascii="Arial" w:hAnsi="Arial" w:cs="Arial"/>
        </w:rPr>
        <w:t xml:space="preserve"> муниципальных гарантий Администрации </w:t>
      </w:r>
      <w:proofErr w:type="spellStart"/>
      <w:r w:rsidR="005B736A" w:rsidRPr="00EE2519">
        <w:rPr>
          <w:rFonts w:ascii="Arial" w:hAnsi="Arial" w:cs="Arial"/>
        </w:rPr>
        <w:t>Нижнемордокского</w:t>
      </w:r>
      <w:proofErr w:type="spellEnd"/>
      <w:r w:rsidR="005B736A" w:rsidRPr="00EE2519">
        <w:rPr>
          <w:rFonts w:ascii="Arial" w:hAnsi="Arial" w:cs="Arial"/>
        </w:rPr>
        <w:t xml:space="preserve"> сельсовета  </w:t>
      </w:r>
      <w:proofErr w:type="spellStart"/>
      <w:r w:rsidR="005B736A" w:rsidRPr="00EE2519">
        <w:rPr>
          <w:rFonts w:ascii="Arial" w:hAnsi="Arial" w:cs="Arial"/>
        </w:rPr>
        <w:t>Глушковского</w:t>
      </w:r>
      <w:proofErr w:type="spellEnd"/>
      <w:r w:rsidR="005B736A" w:rsidRPr="00EE2519">
        <w:rPr>
          <w:rFonts w:ascii="Arial" w:hAnsi="Arial" w:cs="Arial"/>
        </w:rPr>
        <w:t xml:space="preserve"> района Курской области на 2016 год согласно приложению №9 к настоящему Решению.</w:t>
      </w:r>
    </w:p>
    <w:p w:rsidR="005B736A" w:rsidRPr="00EE2519" w:rsidRDefault="005B736A" w:rsidP="00B86114">
      <w:pPr>
        <w:pStyle w:val="consplusnormal"/>
        <w:jc w:val="both"/>
        <w:rPr>
          <w:rFonts w:ascii="Arial" w:hAnsi="Arial" w:cs="Arial"/>
        </w:rPr>
      </w:pPr>
      <w:r w:rsidRPr="00EE2519">
        <w:rPr>
          <w:rFonts w:ascii="Arial" w:hAnsi="Arial" w:cs="Arial"/>
          <w:bCs/>
        </w:rPr>
        <w:t>Статья 10.</w:t>
      </w:r>
      <w:r w:rsidRPr="00EE2519">
        <w:rPr>
          <w:rFonts w:ascii="Arial" w:hAnsi="Arial" w:cs="Arial"/>
          <w:b/>
          <w:bCs/>
        </w:rPr>
        <w:t xml:space="preserve"> </w:t>
      </w:r>
      <w:r w:rsidRPr="00EE2519">
        <w:rPr>
          <w:rFonts w:ascii="Arial" w:hAnsi="Arial" w:cs="Arial"/>
          <w:bCs/>
        </w:rPr>
        <w:t>Вступление в силу настоящего Решения</w:t>
      </w:r>
    </w:p>
    <w:p w:rsidR="005B736A" w:rsidRPr="00EE2519" w:rsidRDefault="005B736A" w:rsidP="005B736A">
      <w:pPr>
        <w:pStyle w:val="a5"/>
        <w:jc w:val="both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Настоящее Решение вступает в силу со дня его  официального опубликования и распространяется на </w:t>
      </w:r>
      <w:proofErr w:type="gramStart"/>
      <w:r w:rsidRPr="00EE2519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EE2519">
        <w:rPr>
          <w:rFonts w:ascii="Arial" w:hAnsi="Arial" w:cs="Arial"/>
          <w:sz w:val="24"/>
          <w:szCs w:val="24"/>
        </w:rPr>
        <w:t xml:space="preserve"> возникшие с 01 января 2016 года.</w:t>
      </w:r>
      <w:r w:rsidR="0060314E">
        <w:rPr>
          <w:rFonts w:ascii="Arial" w:hAnsi="Arial" w:cs="Arial"/>
          <w:sz w:val="24"/>
          <w:szCs w:val="24"/>
        </w:rPr>
        <w:t>»</w:t>
      </w:r>
    </w:p>
    <w:p w:rsidR="00A3101E" w:rsidRDefault="00A3101E" w:rsidP="00A3101E">
      <w:pPr>
        <w:widowControl w:val="0"/>
        <w:spacing w:after="0" w:line="100" w:lineRule="atLeast"/>
        <w:rPr>
          <w:rFonts w:ascii="Times New Roman CYR" w:hAnsi="Times New Roman CYR" w:cs="Times New Roman CYR"/>
          <w:b/>
          <w:sz w:val="24"/>
          <w:szCs w:val="24"/>
        </w:rPr>
      </w:pPr>
    </w:p>
    <w:p w:rsidR="00EF6001" w:rsidRDefault="00377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F6001" w:rsidRPr="00EF6001">
        <w:rPr>
          <w:rFonts w:ascii="Arial" w:hAnsi="Arial" w:cs="Arial"/>
          <w:sz w:val="24"/>
          <w:szCs w:val="24"/>
        </w:rPr>
        <w:t xml:space="preserve">. </w:t>
      </w:r>
      <w:r w:rsidR="00EF6001" w:rsidRPr="00EE2519">
        <w:rPr>
          <w:rFonts w:ascii="Arial" w:hAnsi="Arial" w:cs="Arial"/>
          <w:sz w:val="24"/>
          <w:szCs w:val="24"/>
        </w:rPr>
        <w:t>Настоящее Решение вступает в силу со дня его  официально</w:t>
      </w:r>
      <w:r w:rsidR="00EF6001">
        <w:rPr>
          <w:rFonts w:ascii="Arial" w:hAnsi="Arial" w:cs="Arial"/>
          <w:sz w:val="24"/>
          <w:szCs w:val="24"/>
        </w:rPr>
        <w:t>го обнародования.</w:t>
      </w:r>
    </w:p>
    <w:p w:rsidR="00EF6001" w:rsidRDefault="00EF6001" w:rsidP="00EF6001">
      <w:pPr>
        <w:rPr>
          <w:rFonts w:ascii="Arial" w:hAnsi="Arial" w:cs="Arial"/>
          <w:sz w:val="24"/>
          <w:szCs w:val="24"/>
        </w:rPr>
      </w:pPr>
    </w:p>
    <w:p w:rsidR="00EF6001" w:rsidRPr="00EE2519" w:rsidRDefault="00EF6001" w:rsidP="00EF6001">
      <w:pPr>
        <w:pStyle w:val="a5"/>
        <w:rPr>
          <w:rFonts w:ascii="Arial" w:eastAsia="Times New Roman" w:hAnsi="Arial" w:cs="Arial"/>
          <w:sz w:val="24"/>
          <w:szCs w:val="24"/>
        </w:rPr>
      </w:pPr>
      <w:r w:rsidRPr="00EE2519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EE2519">
        <w:rPr>
          <w:rFonts w:ascii="Arial" w:eastAsia="Times New Roman" w:hAnsi="Arial" w:cs="Arial"/>
          <w:sz w:val="24"/>
          <w:szCs w:val="24"/>
        </w:rPr>
        <w:t>Нижнемордокского</w:t>
      </w:r>
      <w:proofErr w:type="spellEnd"/>
      <w:r w:rsidRPr="00EE2519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EF6001" w:rsidRDefault="00EF6001" w:rsidP="00EF6001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EE251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EE2519">
        <w:rPr>
          <w:rFonts w:ascii="Arial" w:eastAsia="Times New Roman" w:hAnsi="Arial" w:cs="Arial"/>
          <w:sz w:val="24"/>
          <w:szCs w:val="24"/>
        </w:rPr>
        <w:t xml:space="preserve"> района  Курской области                                           </w:t>
      </w:r>
      <w:proofErr w:type="spellStart"/>
      <w:r w:rsidRPr="00EE2519">
        <w:rPr>
          <w:rFonts w:ascii="Arial" w:eastAsia="Times New Roman" w:hAnsi="Arial" w:cs="Arial"/>
          <w:sz w:val="24"/>
          <w:szCs w:val="24"/>
        </w:rPr>
        <w:t>Н.А.Клягин</w:t>
      </w:r>
      <w:proofErr w:type="spellEnd"/>
    </w:p>
    <w:p w:rsidR="00EF6001" w:rsidRDefault="00EF6001" w:rsidP="00EF6001">
      <w:pPr>
        <w:rPr>
          <w:rFonts w:ascii="Arial" w:eastAsia="Times New Roman" w:hAnsi="Arial" w:cs="Arial"/>
          <w:sz w:val="24"/>
          <w:szCs w:val="24"/>
        </w:rPr>
      </w:pPr>
    </w:p>
    <w:p w:rsidR="00EF6001" w:rsidRDefault="00EF6001" w:rsidP="00EF6001">
      <w:pPr>
        <w:rPr>
          <w:rFonts w:ascii="Arial" w:eastAsia="Times New Roman" w:hAnsi="Arial" w:cs="Arial"/>
          <w:sz w:val="24"/>
          <w:szCs w:val="24"/>
        </w:rPr>
      </w:pPr>
    </w:p>
    <w:p w:rsidR="00EF6001" w:rsidRDefault="00EF6001" w:rsidP="00EF6001">
      <w:pPr>
        <w:rPr>
          <w:rFonts w:ascii="Arial" w:eastAsia="Times New Roman" w:hAnsi="Arial" w:cs="Arial"/>
          <w:sz w:val="24"/>
          <w:szCs w:val="24"/>
        </w:rPr>
      </w:pPr>
    </w:p>
    <w:p w:rsidR="00B86114" w:rsidRDefault="00B86114" w:rsidP="00EF6001">
      <w:pPr>
        <w:rPr>
          <w:rFonts w:ascii="Arial" w:eastAsia="Times New Roman" w:hAnsi="Arial" w:cs="Arial"/>
          <w:sz w:val="24"/>
          <w:szCs w:val="24"/>
        </w:rPr>
      </w:pPr>
    </w:p>
    <w:p w:rsidR="00B86114" w:rsidRDefault="00B86114" w:rsidP="00EF6001">
      <w:pPr>
        <w:rPr>
          <w:rFonts w:ascii="Arial" w:eastAsia="Times New Roman" w:hAnsi="Arial" w:cs="Arial"/>
          <w:sz w:val="24"/>
          <w:szCs w:val="24"/>
        </w:rPr>
      </w:pPr>
    </w:p>
    <w:p w:rsidR="00B86114" w:rsidRDefault="00B86114" w:rsidP="00EF6001">
      <w:pPr>
        <w:rPr>
          <w:rFonts w:ascii="Arial" w:eastAsia="Times New Roman" w:hAnsi="Arial" w:cs="Arial"/>
          <w:sz w:val="24"/>
          <w:szCs w:val="24"/>
        </w:rPr>
      </w:pPr>
    </w:p>
    <w:p w:rsidR="00B86114" w:rsidRDefault="00B86114" w:rsidP="00EF6001">
      <w:pPr>
        <w:rPr>
          <w:rFonts w:ascii="Arial" w:eastAsia="Times New Roman" w:hAnsi="Arial" w:cs="Arial"/>
          <w:sz w:val="24"/>
          <w:szCs w:val="24"/>
        </w:rPr>
      </w:pPr>
    </w:p>
    <w:p w:rsidR="00B86114" w:rsidRDefault="00B86114" w:rsidP="00EF6001">
      <w:pPr>
        <w:rPr>
          <w:rFonts w:ascii="Arial" w:eastAsia="Times New Roman" w:hAnsi="Arial" w:cs="Arial"/>
          <w:sz w:val="24"/>
          <w:szCs w:val="24"/>
        </w:rPr>
      </w:pPr>
    </w:p>
    <w:p w:rsidR="00B86114" w:rsidRDefault="00B86114" w:rsidP="00EF6001">
      <w:pPr>
        <w:rPr>
          <w:rFonts w:ascii="Arial" w:eastAsia="Times New Roman" w:hAnsi="Arial" w:cs="Arial"/>
          <w:sz w:val="24"/>
          <w:szCs w:val="24"/>
        </w:rPr>
      </w:pPr>
    </w:p>
    <w:p w:rsidR="00EF6001" w:rsidRPr="00EE2519" w:rsidRDefault="00EF6001" w:rsidP="00EF6001">
      <w:pPr>
        <w:rPr>
          <w:rFonts w:ascii="Arial" w:hAnsi="Arial" w:cs="Arial"/>
          <w:sz w:val="24"/>
          <w:szCs w:val="24"/>
        </w:rPr>
      </w:pPr>
    </w:p>
    <w:p w:rsidR="00EF6001" w:rsidRPr="00EE2519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EF6001" w:rsidRPr="00EE2519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EE2519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EE2519">
        <w:rPr>
          <w:rFonts w:ascii="Arial" w:hAnsi="Arial" w:cs="Arial"/>
          <w:sz w:val="24"/>
          <w:szCs w:val="24"/>
        </w:rPr>
        <w:t xml:space="preserve"> </w:t>
      </w:r>
    </w:p>
    <w:p w:rsidR="00EF6001" w:rsidRPr="00EE2519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>сельсовета «О   бюджет</w:t>
      </w:r>
      <w:r>
        <w:rPr>
          <w:rFonts w:ascii="Arial" w:hAnsi="Arial" w:cs="Arial"/>
          <w:sz w:val="24"/>
          <w:szCs w:val="24"/>
        </w:rPr>
        <w:t>е</w:t>
      </w:r>
      <w:r w:rsidRPr="00EE2519">
        <w:rPr>
          <w:rFonts w:ascii="Arial" w:hAnsi="Arial" w:cs="Arial"/>
          <w:sz w:val="24"/>
          <w:szCs w:val="24"/>
        </w:rPr>
        <w:t xml:space="preserve">  муниципального образования </w:t>
      </w:r>
    </w:p>
    <w:p w:rsidR="00EF6001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>«</w:t>
      </w:r>
      <w:proofErr w:type="spellStart"/>
      <w:r w:rsidRPr="00EE2519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EE2519">
        <w:rPr>
          <w:rFonts w:ascii="Arial" w:hAnsi="Arial" w:cs="Arial"/>
          <w:sz w:val="24"/>
          <w:szCs w:val="24"/>
        </w:rPr>
        <w:t xml:space="preserve"> сельсовет» на 2016 год»  от </w:t>
      </w:r>
      <w:r>
        <w:rPr>
          <w:rFonts w:ascii="Arial" w:hAnsi="Arial" w:cs="Arial"/>
          <w:sz w:val="24"/>
          <w:szCs w:val="24"/>
        </w:rPr>
        <w:t>17.12</w:t>
      </w:r>
      <w:r w:rsidRPr="00EE2519">
        <w:rPr>
          <w:rFonts w:ascii="Arial" w:hAnsi="Arial" w:cs="Arial"/>
          <w:sz w:val="24"/>
          <w:szCs w:val="24"/>
        </w:rPr>
        <w:t>.2015г. № 3</w:t>
      </w:r>
      <w:r>
        <w:rPr>
          <w:rFonts w:ascii="Arial" w:hAnsi="Arial" w:cs="Arial"/>
          <w:sz w:val="24"/>
          <w:szCs w:val="24"/>
        </w:rPr>
        <w:t>5</w:t>
      </w:r>
    </w:p>
    <w:p w:rsidR="00EF6001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</w:t>
      </w:r>
      <w:r w:rsidR="00B8611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22.01.2016г</w:t>
      </w:r>
      <w:r w:rsidR="00B86114">
        <w:rPr>
          <w:rFonts w:ascii="Arial" w:hAnsi="Arial" w:cs="Arial"/>
          <w:sz w:val="24"/>
          <w:szCs w:val="24"/>
        </w:rPr>
        <w:t xml:space="preserve"> №01</w:t>
      </w:r>
      <w:r>
        <w:rPr>
          <w:rFonts w:ascii="Arial" w:hAnsi="Arial" w:cs="Arial"/>
          <w:sz w:val="24"/>
          <w:szCs w:val="24"/>
        </w:rPr>
        <w:t>)</w:t>
      </w:r>
    </w:p>
    <w:p w:rsidR="00EF6001" w:rsidRPr="00EE2519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EF6001" w:rsidRPr="00EE2519" w:rsidRDefault="00EF6001" w:rsidP="00EF6001">
      <w:pPr>
        <w:tabs>
          <w:tab w:val="left" w:pos="5805"/>
        </w:tabs>
        <w:jc w:val="center"/>
        <w:rPr>
          <w:rFonts w:ascii="Arial" w:hAnsi="Arial" w:cs="Arial"/>
          <w:b/>
          <w:sz w:val="24"/>
          <w:szCs w:val="24"/>
        </w:rPr>
      </w:pPr>
      <w:r w:rsidRPr="00EE2519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муниципального образования «</w:t>
      </w:r>
      <w:proofErr w:type="spellStart"/>
      <w:r w:rsidRPr="00EE2519">
        <w:rPr>
          <w:rFonts w:ascii="Arial" w:hAnsi="Arial" w:cs="Arial"/>
          <w:b/>
          <w:sz w:val="24"/>
          <w:szCs w:val="24"/>
        </w:rPr>
        <w:t>Нижнемордокский</w:t>
      </w:r>
      <w:proofErr w:type="spellEnd"/>
      <w:r w:rsidRPr="00EE2519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EE2519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EE2519">
        <w:rPr>
          <w:rFonts w:ascii="Arial" w:hAnsi="Arial" w:cs="Arial"/>
          <w:b/>
          <w:sz w:val="24"/>
          <w:szCs w:val="24"/>
        </w:rPr>
        <w:t xml:space="preserve"> района Курской области  на 2016 год</w:t>
      </w:r>
    </w:p>
    <w:tbl>
      <w:tblPr>
        <w:tblW w:w="8827" w:type="dxa"/>
        <w:tblInd w:w="-72" w:type="dxa"/>
        <w:tblLook w:val="0000"/>
      </w:tblPr>
      <w:tblGrid>
        <w:gridCol w:w="2486"/>
        <w:gridCol w:w="4782"/>
        <w:gridCol w:w="1559"/>
      </w:tblGrid>
      <w:tr w:rsidR="00EF6001" w:rsidRPr="00EE2519" w:rsidTr="0026313E">
        <w:trPr>
          <w:trHeight w:val="720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Код бюджетной классификации Российской Федерации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251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E251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E2519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E2519">
              <w:rPr>
                <w:rFonts w:ascii="Arial" w:hAnsi="Arial" w:cs="Arial"/>
                <w:sz w:val="24"/>
                <w:szCs w:val="24"/>
              </w:rPr>
              <w:t xml:space="preserve"> 2016г.</w:t>
            </w:r>
          </w:p>
        </w:tc>
      </w:tr>
      <w:tr w:rsidR="00EF6001" w:rsidRPr="00EE2519" w:rsidTr="0026313E">
        <w:trPr>
          <w:trHeight w:val="574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001" w:rsidRPr="00A455E3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Pr="00A455E3">
              <w:rPr>
                <w:rFonts w:ascii="Arial" w:hAnsi="Arial" w:cs="Arial"/>
                <w:sz w:val="24"/>
                <w:szCs w:val="24"/>
              </w:rPr>
              <w:t>,470</w:t>
            </w:r>
          </w:p>
        </w:tc>
      </w:tr>
      <w:tr w:rsidR="00EF6001" w:rsidRPr="00EE2519" w:rsidTr="0026313E">
        <w:trPr>
          <w:trHeight w:val="573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001" w:rsidRPr="00A455E3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Pr="00A455E3">
              <w:rPr>
                <w:rFonts w:ascii="Arial" w:hAnsi="Arial" w:cs="Arial"/>
                <w:sz w:val="24"/>
                <w:szCs w:val="24"/>
              </w:rPr>
              <w:t>,470</w:t>
            </w:r>
          </w:p>
        </w:tc>
      </w:tr>
      <w:tr w:rsidR="00EF6001" w:rsidRPr="00EE2519" w:rsidTr="0026313E">
        <w:trPr>
          <w:trHeight w:val="73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001" w:rsidRPr="00A455E3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3421,604</w:t>
            </w:r>
          </w:p>
        </w:tc>
      </w:tr>
      <w:tr w:rsidR="00EF6001" w:rsidRPr="00EE2519" w:rsidTr="0026313E">
        <w:trPr>
          <w:trHeight w:val="549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6001" w:rsidRDefault="00EF6001" w:rsidP="0026313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750C2">
              <w:rPr>
                <w:rFonts w:ascii="Arial" w:hAnsi="Arial" w:cs="Arial"/>
                <w:sz w:val="24"/>
                <w:szCs w:val="24"/>
              </w:rPr>
              <w:t>3421,604</w:t>
            </w:r>
          </w:p>
        </w:tc>
      </w:tr>
      <w:tr w:rsidR="00EF6001" w:rsidRPr="00EE2519" w:rsidTr="0026313E">
        <w:trPr>
          <w:trHeight w:val="844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01050201000000510 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6001" w:rsidRDefault="00EF6001" w:rsidP="0026313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750C2">
              <w:rPr>
                <w:rFonts w:ascii="Arial" w:hAnsi="Arial" w:cs="Arial"/>
                <w:sz w:val="24"/>
                <w:szCs w:val="24"/>
              </w:rPr>
              <w:t>3421,604</w:t>
            </w:r>
          </w:p>
        </w:tc>
      </w:tr>
      <w:tr w:rsidR="00EF6001" w:rsidRPr="00EE2519" w:rsidTr="0026313E">
        <w:trPr>
          <w:trHeight w:val="960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01050201100000510 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6001" w:rsidRDefault="00EF6001" w:rsidP="0026313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750C2">
              <w:rPr>
                <w:rFonts w:ascii="Arial" w:hAnsi="Arial" w:cs="Arial"/>
                <w:sz w:val="24"/>
                <w:szCs w:val="24"/>
              </w:rPr>
              <w:t>3421,604</w:t>
            </w:r>
          </w:p>
        </w:tc>
      </w:tr>
      <w:tr w:rsidR="00EF6001" w:rsidRPr="00EE2519" w:rsidTr="0026313E">
        <w:trPr>
          <w:trHeight w:val="975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4800,074</w:t>
            </w:r>
          </w:p>
        </w:tc>
      </w:tr>
      <w:tr w:rsidR="00EF6001" w:rsidRPr="00EE2519" w:rsidTr="0026313E">
        <w:trPr>
          <w:trHeight w:val="706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4800,074</w:t>
            </w:r>
          </w:p>
        </w:tc>
      </w:tr>
      <w:tr w:rsidR="00EF6001" w:rsidRPr="00EE2519" w:rsidTr="0026313E">
        <w:trPr>
          <w:trHeight w:val="810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4800,074</w:t>
            </w:r>
          </w:p>
        </w:tc>
      </w:tr>
      <w:tr w:rsidR="00EF6001" w:rsidRPr="00EE2519" w:rsidTr="0026313E">
        <w:trPr>
          <w:trHeight w:val="765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001" w:rsidRPr="00EE2519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4800,074</w:t>
            </w:r>
          </w:p>
        </w:tc>
      </w:tr>
    </w:tbl>
    <w:p w:rsidR="00EF6001" w:rsidRDefault="00EF6001" w:rsidP="00EF6001">
      <w:pPr>
        <w:rPr>
          <w:rFonts w:ascii="Arial" w:hAnsi="Arial" w:cs="Arial"/>
          <w:sz w:val="24"/>
          <w:szCs w:val="24"/>
        </w:rPr>
      </w:pPr>
    </w:p>
    <w:p w:rsidR="00EF6001" w:rsidRDefault="00EF6001" w:rsidP="00EF6001"/>
    <w:p w:rsidR="00EF6001" w:rsidRPr="00B86114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86114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EF6001" w:rsidRPr="00B86114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86114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B86114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B86114">
        <w:rPr>
          <w:rFonts w:ascii="Arial" w:hAnsi="Arial" w:cs="Arial"/>
          <w:sz w:val="24"/>
          <w:szCs w:val="24"/>
        </w:rPr>
        <w:t xml:space="preserve"> </w:t>
      </w:r>
    </w:p>
    <w:p w:rsidR="00EF6001" w:rsidRPr="00B86114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86114">
        <w:rPr>
          <w:rFonts w:ascii="Arial" w:hAnsi="Arial" w:cs="Arial"/>
          <w:sz w:val="24"/>
          <w:szCs w:val="24"/>
        </w:rPr>
        <w:t xml:space="preserve">сельсовета «О   бюджете  муниципального </w:t>
      </w:r>
    </w:p>
    <w:p w:rsidR="00EF6001" w:rsidRPr="00B86114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86114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B86114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B86114">
        <w:rPr>
          <w:rFonts w:ascii="Arial" w:hAnsi="Arial" w:cs="Arial"/>
          <w:sz w:val="24"/>
          <w:szCs w:val="24"/>
        </w:rPr>
        <w:t xml:space="preserve"> сельсовет» на 2016 год»</w:t>
      </w:r>
    </w:p>
    <w:p w:rsidR="00EF6001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86114">
        <w:rPr>
          <w:rFonts w:ascii="Arial" w:hAnsi="Arial" w:cs="Arial"/>
          <w:sz w:val="24"/>
          <w:szCs w:val="24"/>
        </w:rPr>
        <w:t>от 17.12.2015г. № 35</w:t>
      </w:r>
    </w:p>
    <w:p w:rsidR="00B86114" w:rsidRPr="00B86114" w:rsidRDefault="00B86114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22.01.2016г. №01)</w:t>
      </w:r>
    </w:p>
    <w:p w:rsidR="00EF6001" w:rsidRPr="00B86114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p w:rsidR="00EF6001" w:rsidRPr="00B86114" w:rsidRDefault="00EF6001" w:rsidP="00EF6001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B86114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муниципального образования «</w:t>
      </w:r>
      <w:proofErr w:type="spellStart"/>
      <w:r w:rsidRPr="00B86114">
        <w:rPr>
          <w:rFonts w:ascii="Arial" w:hAnsi="Arial" w:cs="Arial"/>
          <w:b/>
          <w:sz w:val="24"/>
          <w:szCs w:val="24"/>
        </w:rPr>
        <w:t>Нижнемордокский</w:t>
      </w:r>
      <w:proofErr w:type="spellEnd"/>
      <w:r w:rsidRPr="00B86114">
        <w:rPr>
          <w:rFonts w:ascii="Arial" w:hAnsi="Arial" w:cs="Arial"/>
          <w:b/>
          <w:bCs/>
          <w:sz w:val="24"/>
          <w:szCs w:val="24"/>
        </w:rPr>
        <w:t xml:space="preserve"> сельсовет»   </w:t>
      </w:r>
      <w:proofErr w:type="spellStart"/>
      <w:r w:rsidRPr="00B86114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B86114">
        <w:rPr>
          <w:rFonts w:ascii="Arial" w:hAnsi="Arial" w:cs="Arial"/>
          <w:b/>
          <w:bCs/>
          <w:sz w:val="24"/>
          <w:szCs w:val="24"/>
        </w:rPr>
        <w:t xml:space="preserve"> района Курской области  </w:t>
      </w:r>
    </w:p>
    <w:tbl>
      <w:tblPr>
        <w:tblW w:w="15456" w:type="dxa"/>
        <w:tblInd w:w="-252" w:type="dxa"/>
        <w:tblLayout w:type="fixed"/>
        <w:tblLook w:val="0000"/>
      </w:tblPr>
      <w:tblGrid>
        <w:gridCol w:w="786"/>
        <w:gridCol w:w="2551"/>
        <w:gridCol w:w="5954"/>
        <w:gridCol w:w="2985"/>
        <w:gridCol w:w="1060"/>
        <w:gridCol w:w="1060"/>
        <w:gridCol w:w="1060"/>
      </w:tblGrid>
      <w:tr w:rsidR="00EF6001" w:rsidRPr="008C77A2" w:rsidTr="0026313E">
        <w:trPr>
          <w:trHeight w:val="61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001" w:rsidRPr="008C77A2" w:rsidTr="0026313E">
        <w:trPr>
          <w:trHeight w:val="1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6001" w:rsidRPr="008C77A2" w:rsidRDefault="00EF6001" w:rsidP="00EF600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786"/>
        <w:gridCol w:w="2567"/>
        <w:gridCol w:w="5938"/>
      </w:tblGrid>
      <w:tr w:rsidR="00EF6001" w:rsidRPr="008C77A2" w:rsidTr="0026313E">
        <w:trPr>
          <w:trHeight w:val="218"/>
        </w:trPr>
        <w:tc>
          <w:tcPr>
            <w:tcW w:w="786" w:type="dxa"/>
            <w:tcBorders>
              <w:top w:val="nil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tcBorders>
              <w:top w:val="nil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938" w:type="dxa"/>
            <w:tcBorders>
              <w:top w:val="nil"/>
            </w:tcBorders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C77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Нижнемордокскго</w:t>
            </w:r>
            <w:proofErr w:type="spellEnd"/>
            <w:r w:rsidRPr="008C77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C77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8C77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EF6001" w:rsidRPr="008C77A2" w:rsidTr="0026313E">
        <w:trPr>
          <w:trHeight w:val="218"/>
        </w:trPr>
        <w:tc>
          <w:tcPr>
            <w:tcW w:w="786" w:type="dxa"/>
            <w:tcBorders>
              <w:top w:val="nil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tcBorders>
              <w:top w:val="nil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1080402001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110</w:t>
            </w:r>
          </w:p>
        </w:tc>
        <w:tc>
          <w:tcPr>
            <w:tcW w:w="5938" w:type="dxa"/>
            <w:tcBorders>
              <w:top w:val="nil"/>
            </w:tcBorders>
            <w:shd w:val="clear" w:color="auto" w:fill="FFFFFF"/>
          </w:tcPr>
          <w:p w:rsidR="00EF6001" w:rsidRPr="008A171D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A171D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6001" w:rsidRPr="008C77A2" w:rsidTr="0026313E">
        <w:trPr>
          <w:trHeight w:val="218"/>
        </w:trPr>
        <w:tc>
          <w:tcPr>
            <w:tcW w:w="786" w:type="dxa"/>
            <w:tcBorders>
              <w:top w:val="nil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567" w:type="dxa"/>
            <w:tcBorders>
              <w:top w:val="nil"/>
            </w:tcBorders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1080402001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110</w:t>
            </w:r>
          </w:p>
        </w:tc>
        <w:tc>
          <w:tcPr>
            <w:tcW w:w="5938" w:type="dxa"/>
            <w:tcBorders>
              <w:top w:val="nil"/>
            </w:tcBorders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6001" w:rsidRPr="008C77A2" w:rsidTr="0026313E">
        <w:trPr>
          <w:trHeight w:val="1583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11101050100000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сельским поселениям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11102085100000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11103050100000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1110</w:t>
            </w:r>
            <w:r>
              <w:rPr>
                <w:rFonts w:ascii="Arial" w:hAnsi="Arial" w:cs="Arial"/>
                <w:sz w:val="24"/>
                <w:szCs w:val="24"/>
              </w:rPr>
              <w:t>5013100000</w:t>
            </w:r>
            <w:r w:rsidRPr="008C77A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  также средства от продажи права    на заключение  договоров  аренды указанных земельных участков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11105025100000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8C77A2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1105035100000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1110701510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11108050100000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11109015100000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11109025100000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11109035100000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8C77A2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8C77A2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</w:t>
            </w:r>
            <w:r w:rsidRPr="008C77A2">
              <w:rPr>
                <w:rFonts w:ascii="Arial" w:hAnsi="Arial" w:cs="Arial"/>
                <w:sz w:val="24"/>
                <w:szCs w:val="24"/>
              </w:rPr>
              <w:lastRenderedPageBreak/>
              <w:t>собственности сельских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11109045100000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1130199510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130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11302995100000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130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бюджетов 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11401050100000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410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11402052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410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11402052100000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440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11402053100000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410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114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0205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440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8C77A2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11403050100000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410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11403050100000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440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11404050100000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420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1140</w:t>
            </w:r>
            <w:r>
              <w:rPr>
                <w:rFonts w:ascii="Arial" w:hAnsi="Arial" w:cs="Arial"/>
                <w:sz w:val="24"/>
                <w:szCs w:val="24"/>
              </w:rPr>
              <w:t>6013100000</w:t>
            </w:r>
            <w:r w:rsidRPr="008C77A2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11406025100000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11502050100000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11618050100000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11623051100000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C77A2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8C77A2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11623052100000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возмещения ущерба при 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возникновении иных страховых случаев, когда  </w:t>
            </w:r>
            <w:proofErr w:type="spellStart"/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выгодоприобретателями</w:t>
            </w:r>
            <w:proofErr w:type="spellEnd"/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11632000100000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поселений)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11633050100000</w:t>
            </w:r>
            <w:r w:rsidRPr="008C77A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11690050100000</w:t>
            </w:r>
            <w:r w:rsidRPr="008C77A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C77A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701050100000</w:t>
            </w:r>
            <w:r w:rsidRPr="008C77A2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F6001" w:rsidRPr="008C77A2" w:rsidTr="0026313E">
        <w:trPr>
          <w:trHeight w:val="145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11702020100000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180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11705050100000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180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20201001100000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Дотации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на выравнивание бюджетной обеспеченности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20201003100000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20202008100000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Субсидии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на обеспечение жильем молодых семей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20202041100000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Субсидии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значения)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20202051100000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Субсидии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на реализацию федеральных целевых программ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20202077100000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8C77A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C77A2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20202078100000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20202081100000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Субсидии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20202088100001</w:t>
            </w:r>
            <w:r w:rsidRPr="008C77A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20202088100002</w:t>
            </w:r>
            <w:r w:rsidRPr="008C77A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 аварийного жилищного фонда за счет средств, 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20202089100001</w:t>
            </w:r>
            <w:r w:rsidRPr="008C77A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20202089100002</w:t>
            </w:r>
            <w:r w:rsidRPr="008C77A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20202999100000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20203001100000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Субвенции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на оплату жилищно-коммунальных услуг отдельным категориям граждан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20203015100000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Субвенции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20203022100000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Субвенции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на предоставление гражданам субсидий на оплату жилого помещения и коммунальных услуг</w:t>
            </w:r>
          </w:p>
        </w:tc>
      </w:tr>
      <w:tr w:rsidR="00EF6001" w:rsidRPr="008C77A2" w:rsidTr="0026313E">
        <w:trPr>
          <w:trHeight w:val="576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20203024100000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Субвенции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20203026100000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Субвенции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20203999100000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tcBorders>
              <w:bottom w:val="single" w:sz="4" w:space="0" w:color="auto"/>
            </w:tcBorders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Прочие субвенции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20204012100000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поселений  для компенсации  дополнительных расходов,  возникших  в результате  решений, принятых органами власти другого уровня 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20204014100000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поселений  из  бюджетов  муниципальных районов на осуществление  части полномочий по решению вопросов местного  значения в соответствии с заключенными соглашениями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20204052100000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>поселений  на государственную поддержку муниципальных учреждений культуры, находящихся на территориях сельских поселений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2020405310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>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20204056100000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бюджетам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F6001" w:rsidRPr="008C77A2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20204059100000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поселений на поощрение </w:t>
            </w:r>
            <w:proofErr w:type="gramStart"/>
            <w:r w:rsidRPr="008C77A2">
              <w:rPr>
                <w:rFonts w:ascii="Arial" w:hAnsi="Arial" w:cs="Arial"/>
                <w:snapToGrid w:val="0"/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20204999100000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20705010100000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поселений  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20705020100000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EF6001" w:rsidRPr="008C77A2" w:rsidTr="0026313E">
        <w:trPr>
          <w:trHeight w:val="536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20705030100000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20805000100000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Перечисления из бюджетов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6001" w:rsidRPr="008C77A2" w:rsidTr="0026313E">
        <w:trPr>
          <w:trHeight w:val="421"/>
        </w:trPr>
        <w:tc>
          <w:tcPr>
            <w:tcW w:w="786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6001" w:rsidRPr="008C77A2" w:rsidRDefault="00EF6001" w:rsidP="0026313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21905000100000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38" w:type="dxa"/>
            <w:shd w:val="clear" w:color="auto" w:fill="FFFFFF"/>
          </w:tcPr>
          <w:p w:rsidR="00EF6001" w:rsidRPr="008C77A2" w:rsidRDefault="00EF6001" w:rsidP="0026313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8C77A2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C77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</w:t>
            </w:r>
          </w:p>
        </w:tc>
      </w:tr>
    </w:tbl>
    <w:p w:rsidR="00EF6001" w:rsidRDefault="00EF6001" w:rsidP="00EF6001"/>
    <w:p w:rsidR="00EF6001" w:rsidRDefault="00EF6001" w:rsidP="00EF6001"/>
    <w:p w:rsidR="00EF6001" w:rsidRDefault="00EF6001" w:rsidP="00EF6001"/>
    <w:p w:rsidR="00EF6001" w:rsidRDefault="00EF6001" w:rsidP="00EF6001">
      <w:pPr>
        <w:rPr>
          <w:rFonts w:ascii="Arial" w:hAnsi="Arial" w:cs="Arial"/>
          <w:sz w:val="24"/>
          <w:szCs w:val="24"/>
        </w:rPr>
      </w:pPr>
    </w:p>
    <w:p w:rsidR="00EF6001" w:rsidRPr="00AA3C5D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A3C5D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F6001" w:rsidRPr="00AA3C5D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A3C5D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AA3C5D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AA3C5D">
        <w:rPr>
          <w:rFonts w:ascii="Arial" w:hAnsi="Arial" w:cs="Arial"/>
          <w:sz w:val="24"/>
          <w:szCs w:val="24"/>
        </w:rPr>
        <w:t xml:space="preserve"> </w:t>
      </w:r>
    </w:p>
    <w:p w:rsidR="00EF6001" w:rsidRPr="00AA3C5D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A3C5D">
        <w:rPr>
          <w:rFonts w:ascii="Arial" w:hAnsi="Arial" w:cs="Arial"/>
          <w:sz w:val="24"/>
          <w:szCs w:val="24"/>
        </w:rPr>
        <w:t xml:space="preserve">сельсовета «О  бюджете  муниципального </w:t>
      </w:r>
    </w:p>
    <w:p w:rsidR="00EF6001" w:rsidRPr="00AA3C5D" w:rsidRDefault="00EF6001" w:rsidP="00EF6001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A3C5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A3C5D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A3C5D">
        <w:rPr>
          <w:rFonts w:ascii="Arial" w:hAnsi="Arial" w:cs="Arial"/>
          <w:sz w:val="24"/>
          <w:szCs w:val="24"/>
        </w:rPr>
        <w:t xml:space="preserve"> сельсовет» на 2016 год»</w:t>
      </w:r>
    </w:p>
    <w:p w:rsidR="00EF6001" w:rsidRDefault="00EF6001" w:rsidP="00EF6001">
      <w:pPr>
        <w:spacing w:after="0"/>
        <w:rPr>
          <w:rFonts w:ascii="Arial" w:hAnsi="Arial" w:cs="Arial"/>
          <w:sz w:val="24"/>
          <w:szCs w:val="24"/>
        </w:rPr>
      </w:pPr>
      <w:r w:rsidRPr="00AA3C5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AA3C5D">
        <w:rPr>
          <w:rFonts w:ascii="Arial" w:hAnsi="Arial" w:cs="Arial"/>
          <w:sz w:val="24"/>
          <w:szCs w:val="24"/>
        </w:rPr>
        <w:t xml:space="preserve">  от 17.12.2015г. № 35</w:t>
      </w:r>
    </w:p>
    <w:p w:rsidR="00B86114" w:rsidRPr="00AA3C5D" w:rsidRDefault="00B86114" w:rsidP="00B8611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(в редакции от 22.01.2016г. №01)</w:t>
      </w:r>
    </w:p>
    <w:p w:rsidR="00EF6001" w:rsidRPr="00AA3C5D" w:rsidRDefault="00EF6001" w:rsidP="00EF6001">
      <w:pPr>
        <w:rPr>
          <w:rFonts w:ascii="Arial" w:hAnsi="Arial" w:cs="Arial"/>
        </w:rPr>
      </w:pPr>
    </w:p>
    <w:p w:rsidR="00EF6001" w:rsidRPr="00AA3C5D" w:rsidRDefault="00EF6001" w:rsidP="00EF60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3C5D">
        <w:rPr>
          <w:rFonts w:ascii="Arial" w:hAnsi="Arial" w:cs="Arial"/>
        </w:rPr>
        <w:tab/>
      </w:r>
      <w:r w:rsidRPr="00AA3C5D">
        <w:rPr>
          <w:rFonts w:ascii="Arial" w:hAnsi="Arial" w:cs="Arial"/>
          <w:b/>
          <w:bCs/>
          <w:sz w:val="24"/>
          <w:szCs w:val="24"/>
        </w:rPr>
        <w:t xml:space="preserve">Перечень главных </w:t>
      </w:r>
      <w:proofErr w:type="gramStart"/>
      <w:r w:rsidRPr="00AA3C5D">
        <w:rPr>
          <w:rFonts w:ascii="Arial" w:hAnsi="Arial" w:cs="Arial"/>
          <w:b/>
          <w:bCs/>
          <w:sz w:val="24"/>
          <w:szCs w:val="24"/>
        </w:rPr>
        <w:t>администраторов источников внутреннего финансирования дефицита бюджета муниципального</w:t>
      </w:r>
      <w:proofErr w:type="gramEnd"/>
      <w:r w:rsidRPr="00AA3C5D">
        <w:rPr>
          <w:rFonts w:ascii="Arial" w:hAnsi="Arial" w:cs="Arial"/>
          <w:b/>
          <w:bCs/>
          <w:sz w:val="24"/>
          <w:szCs w:val="24"/>
        </w:rPr>
        <w:t xml:space="preserve"> образования  "</w:t>
      </w:r>
      <w:proofErr w:type="spellStart"/>
      <w:r w:rsidRPr="00AA3C5D">
        <w:rPr>
          <w:rFonts w:ascii="Arial" w:hAnsi="Arial" w:cs="Arial"/>
          <w:b/>
          <w:bCs/>
          <w:sz w:val="24"/>
          <w:szCs w:val="24"/>
        </w:rPr>
        <w:t>Нижнемордокский</w:t>
      </w:r>
      <w:proofErr w:type="spellEnd"/>
      <w:r w:rsidRPr="00AA3C5D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AA3C5D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AA3C5D">
        <w:rPr>
          <w:rFonts w:ascii="Arial" w:hAnsi="Arial" w:cs="Arial"/>
          <w:b/>
          <w:bCs/>
          <w:sz w:val="24"/>
          <w:szCs w:val="24"/>
        </w:rPr>
        <w:t xml:space="preserve"> района Курской области на 2016 год </w:t>
      </w:r>
    </w:p>
    <w:tbl>
      <w:tblPr>
        <w:tblW w:w="8835" w:type="dxa"/>
        <w:tblInd w:w="93" w:type="dxa"/>
        <w:tblLook w:val="0000"/>
      </w:tblPr>
      <w:tblGrid>
        <w:gridCol w:w="878"/>
        <w:gridCol w:w="2737"/>
        <w:gridCol w:w="5220"/>
      </w:tblGrid>
      <w:tr w:rsidR="00EF6001" w:rsidRPr="005F7A31" w:rsidTr="0026313E">
        <w:trPr>
          <w:trHeight w:val="87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001" w:rsidRPr="00AA3C5D" w:rsidRDefault="00EF6001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AA3C5D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C5D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C5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EF6001" w:rsidRPr="005F7A31" w:rsidTr="0026313E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001" w:rsidRPr="00AA3C5D" w:rsidRDefault="00EF6001" w:rsidP="002631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3C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C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C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F6001" w:rsidRPr="005F7A31" w:rsidTr="0026313E">
        <w:trPr>
          <w:trHeight w:val="67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A3C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AA3C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 </w:t>
            </w:r>
            <w:proofErr w:type="spellStart"/>
            <w:r w:rsidRPr="00AA3C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AA3C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EF6001" w:rsidRPr="005F7A31" w:rsidTr="0026313E">
        <w:trPr>
          <w:trHeight w:val="67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0103010010</w:t>
            </w: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0000 710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F6001" w:rsidRPr="005F7A31" w:rsidTr="0026313E">
        <w:trPr>
          <w:trHeight w:val="105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0103010010</w:t>
            </w: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0000 810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F6001" w:rsidRPr="005F7A31" w:rsidTr="0026313E">
        <w:trPr>
          <w:trHeight w:val="111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0105020110</w:t>
            </w: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0000 510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EF6001" w:rsidRPr="005F7A31" w:rsidTr="0026313E">
        <w:trPr>
          <w:trHeight w:val="111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0105020110</w:t>
            </w: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0000 610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01" w:rsidRPr="00AA3C5D" w:rsidRDefault="00EF6001" w:rsidP="002631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C5D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EF6001" w:rsidRDefault="00EF6001" w:rsidP="00EF6001">
      <w:pPr>
        <w:rPr>
          <w:rFonts w:ascii="Arial" w:hAnsi="Arial" w:cs="Arial"/>
          <w:sz w:val="24"/>
          <w:szCs w:val="24"/>
        </w:rPr>
      </w:pPr>
    </w:p>
    <w:p w:rsidR="00EF6001" w:rsidRDefault="00EF6001" w:rsidP="00EF6001">
      <w:pPr>
        <w:rPr>
          <w:rFonts w:ascii="Arial" w:eastAsia="Times New Roman" w:hAnsi="Arial" w:cs="Arial"/>
          <w:sz w:val="24"/>
          <w:szCs w:val="24"/>
        </w:rPr>
      </w:pPr>
    </w:p>
    <w:p w:rsidR="00C905B1" w:rsidRDefault="00C905B1" w:rsidP="00EF6001">
      <w:pPr>
        <w:rPr>
          <w:rFonts w:ascii="Arial" w:hAnsi="Arial" w:cs="Arial"/>
          <w:sz w:val="24"/>
          <w:szCs w:val="24"/>
        </w:rPr>
      </w:pPr>
    </w:p>
    <w:p w:rsidR="00B86114" w:rsidRDefault="00B86114" w:rsidP="00EF6001">
      <w:pPr>
        <w:rPr>
          <w:rFonts w:ascii="Arial" w:hAnsi="Arial" w:cs="Arial"/>
          <w:sz w:val="24"/>
          <w:szCs w:val="24"/>
        </w:rPr>
      </w:pPr>
    </w:p>
    <w:p w:rsidR="00B86114" w:rsidRDefault="00B86114" w:rsidP="00EF6001">
      <w:pPr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сельсовета «О  бюджет</w:t>
      </w:r>
      <w:r>
        <w:rPr>
          <w:rFonts w:ascii="Arial" w:hAnsi="Arial" w:cs="Arial"/>
          <w:sz w:val="24"/>
          <w:szCs w:val="24"/>
        </w:rPr>
        <w:t>е</w:t>
      </w:r>
      <w:r w:rsidRPr="00FE4B7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«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сельсовет» на 2016 год» </w:t>
      </w:r>
    </w:p>
    <w:p w:rsidR="00B86114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17.12</w:t>
      </w:r>
      <w:r w:rsidRPr="00FE4B76">
        <w:rPr>
          <w:rFonts w:ascii="Arial" w:hAnsi="Arial" w:cs="Arial"/>
          <w:sz w:val="24"/>
          <w:szCs w:val="24"/>
        </w:rPr>
        <w:t>.2015г. № 3</w:t>
      </w:r>
      <w:r>
        <w:rPr>
          <w:rFonts w:ascii="Arial" w:hAnsi="Arial" w:cs="Arial"/>
          <w:sz w:val="24"/>
          <w:szCs w:val="24"/>
        </w:rPr>
        <w:t>5</w:t>
      </w:r>
    </w:p>
    <w:p w:rsidR="00B86114" w:rsidRPr="00EE2519" w:rsidRDefault="0059171D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№01</w:t>
      </w:r>
      <w:r w:rsidR="00B86114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22.01</w:t>
      </w:r>
      <w:r w:rsidR="00B86114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="00B86114">
        <w:rPr>
          <w:rFonts w:ascii="Arial" w:hAnsi="Arial" w:cs="Arial"/>
          <w:sz w:val="24"/>
          <w:szCs w:val="24"/>
        </w:rPr>
        <w:t>г)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B76">
        <w:rPr>
          <w:rFonts w:ascii="Arial" w:hAnsi="Arial" w:cs="Arial"/>
          <w:b/>
          <w:sz w:val="24"/>
          <w:szCs w:val="24"/>
        </w:rPr>
        <w:t>Поступление доходов в бюджет муниципального образования «</w:t>
      </w:r>
      <w:proofErr w:type="spellStart"/>
      <w:r w:rsidRPr="00FE4B76">
        <w:rPr>
          <w:rFonts w:ascii="Arial" w:hAnsi="Arial" w:cs="Arial"/>
          <w:b/>
          <w:sz w:val="24"/>
          <w:szCs w:val="24"/>
        </w:rPr>
        <w:t>Нижнемордокский</w:t>
      </w:r>
      <w:proofErr w:type="spellEnd"/>
      <w:r w:rsidRPr="00FE4B76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FE4B76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FE4B76">
        <w:rPr>
          <w:rFonts w:ascii="Arial" w:hAnsi="Arial" w:cs="Arial"/>
          <w:b/>
          <w:sz w:val="24"/>
          <w:szCs w:val="24"/>
        </w:rPr>
        <w:t xml:space="preserve"> района Курской области на  2016 год  </w:t>
      </w:r>
      <w:r w:rsidRPr="00FE4B76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0"/>
        <w:gridCol w:w="5315"/>
        <w:gridCol w:w="1134"/>
      </w:tblGrid>
      <w:tr w:rsidR="00B86114" w:rsidRPr="00FE4B76" w:rsidTr="0026313E">
        <w:trPr>
          <w:trHeight w:val="98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Российской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Федероации</w:t>
            </w:r>
            <w:proofErr w:type="spellEnd"/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Сумма на 2016 год</w:t>
            </w:r>
          </w:p>
        </w:tc>
      </w:tr>
      <w:tr w:rsidR="00B86114" w:rsidRPr="00FE4B76" w:rsidTr="0026313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86114" w:rsidRPr="00FE4B76" w:rsidTr="0026313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814,225</w:t>
            </w:r>
          </w:p>
        </w:tc>
      </w:tr>
      <w:tr w:rsidR="00B86114" w:rsidRPr="00FE4B76" w:rsidTr="0026313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171,155</w:t>
            </w:r>
          </w:p>
        </w:tc>
      </w:tr>
      <w:tr w:rsidR="00B86114" w:rsidRPr="00FE4B76" w:rsidTr="0026313E">
        <w:trPr>
          <w:trHeight w:val="31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171,155</w:t>
            </w:r>
          </w:p>
        </w:tc>
      </w:tr>
      <w:tr w:rsidR="00B86114" w:rsidRPr="00FE4B76" w:rsidTr="0026313E">
        <w:trPr>
          <w:trHeight w:val="219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171,155</w:t>
            </w:r>
          </w:p>
        </w:tc>
      </w:tr>
      <w:tr w:rsidR="00B86114" w:rsidRPr="00FE4B76" w:rsidTr="0026313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5,576</w:t>
            </w:r>
          </w:p>
        </w:tc>
      </w:tr>
      <w:tr w:rsidR="00B86114" w:rsidRPr="00FE4B76" w:rsidTr="0026313E">
        <w:trPr>
          <w:trHeight w:val="348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10503000000000110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5,576</w:t>
            </w:r>
          </w:p>
        </w:tc>
      </w:tr>
      <w:tr w:rsidR="00B86114" w:rsidRPr="00FE4B76" w:rsidTr="0026313E">
        <w:trPr>
          <w:trHeight w:val="36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5,576</w:t>
            </w:r>
          </w:p>
        </w:tc>
      </w:tr>
      <w:tr w:rsidR="00B86114" w:rsidRPr="00FE4B76" w:rsidTr="0026313E">
        <w:trPr>
          <w:trHeight w:val="3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353,839</w:t>
            </w:r>
          </w:p>
        </w:tc>
      </w:tr>
      <w:tr w:rsidR="00B86114" w:rsidRPr="00FE4B76" w:rsidTr="0026313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57,254</w:t>
            </w:r>
          </w:p>
        </w:tc>
      </w:tr>
      <w:tr w:rsidR="00B86114" w:rsidRPr="00FE4B76" w:rsidTr="0026313E">
        <w:trPr>
          <w:trHeight w:val="10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57,254</w:t>
            </w:r>
          </w:p>
        </w:tc>
      </w:tr>
      <w:tr w:rsidR="00B86114" w:rsidRPr="00FE4B76" w:rsidTr="0026313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296,585</w:t>
            </w:r>
          </w:p>
        </w:tc>
      </w:tr>
      <w:tr w:rsidR="00B86114" w:rsidRPr="00FE4B76" w:rsidTr="0026313E">
        <w:trPr>
          <w:trHeight w:val="8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10606010000000110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228,431</w:t>
            </w:r>
          </w:p>
        </w:tc>
      </w:tr>
      <w:tr w:rsidR="00B86114" w:rsidRPr="00FE4B76" w:rsidTr="0026313E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10606013100000110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и применяемым к объектам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228,431</w:t>
            </w:r>
          </w:p>
        </w:tc>
      </w:tr>
      <w:tr w:rsidR="00B86114" w:rsidRPr="00FE4B76" w:rsidTr="0026313E">
        <w:trPr>
          <w:trHeight w:val="66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10606023100000110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68,154</w:t>
            </w:r>
          </w:p>
        </w:tc>
      </w:tr>
      <w:tr w:rsidR="00B86114" w:rsidRPr="00FE4B76" w:rsidTr="0026313E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10606023100000110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68,154</w:t>
            </w:r>
          </w:p>
        </w:tc>
      </w:tr>
      <w:tr w:rsidR="00B86114" w:rsidRPr="00FE4B76" w:rsidTr="0026313E">
        <w:trPr>
          <w:trHeight w:val="29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22,072</w:t>
            </w:r>
          </w:p>
        </w:tc>
      </w:tr>
      <w:tr w:rsidR="00B86114" w:rsidRPr="00FE4B76" w:rsidTr="0026313E">
        <w:trPr>
          <w:trHeight w:val="110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10804000010000110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22,072</w:t>
            </w:r>
          </w:p>
        </w:tc>
      </w:tr>
      <w:tr w:rsidR="00B86114" w:rsidRPr="00FE4B76" w:rsidTr="0026313E">
        <w:trPr>
          <w:trHeight w:val="154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22,072</w:t>
            </w:r>
          </w:p>
        </w:tc>
      </w:tr>
      <w:tr w:rsidR="00B86114" w:rsidRPr="00FE4B76" w:rsidTr="0026313E">
        <w:trPr>
          <w:trHeight w:val="87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261,583</w:t>
            </w:r>
          </w:p>
        </w:tc>
      </w:tr>
      <w:tr w:rsidR="00B86114" w:rsidRPr="00FE4B76" w:rsidTr="0026313E">
        <w:trPr>
          <w:trHeight w:val="6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61,583</w:t>
            </w:r>
          </w:p>
        </w:tc>
      </w:tr>
      <w:tr w:rsidR="00B86114" w:rsidRPr="00FE4B76" w:rsidTr="0026313E">
        <w:trPr>
          <w:trHeight w:val="11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248,954</w:t>
            </w:r>
          </w:p>
        </w:tc>
      </w:tr>
      <w:tr w:rsidR="00B86114" w:rsidRPr="00FE4B76" w:rsidTr="0026313E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248,954</w:t>
            </w:r>
          </w:p>
        </w:tc>
      </w:tr>
      <w:tr w:rsidR="00B86114" w:rsidRPr="00FE4B76" w:rsidTr="0026313E">
        <w:trPr>
          <w:trHeight w:val="98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11105030000000120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Доходы, от сдачи в аренду имущества, находящегося в оперативном управлении органов управления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12,629</w:t>
            </w:r>
          </w:p>
        </w:tc>
      </w:tr>
      <w:tr w:rsidR="00B86114" w:rsidRPr="00FE4B76" w:rsidTr="0026313E">
        <w:trPr>
          <w:trHeight w:val="98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от сдачи в аренду имущества, находящегося в оперативном управлении органов управления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сельских поселений и созданных ими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12,629</w:t>
            </w:r>
          </w:p>
        </w:tc>
      </w:tr>
      <w:tr w:rsidR="00B86114" w:rsidRPr="00FE4B76" w:rsidTr="0026313E">
        <w:trPr>
          <w:trHeight w:val="33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320,254</w:t>
            </w:r>
          </w:p>
        </w:tc>
      </w:tr>
      <w:tr w:rsidR="00B86114" w:rsidRPr="00FE4B76" w:rsidTr="0026313E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320,254</w:t>
            </w:r>
          </w:p>
        </w:tc>
      </w:tr>
      <w:tr w:rsidR="00B86114" w:rsidRPr="00FE4B76" w:rsidTr="0026313E">
        <w:trPr>
          <w:trHeight w:val="5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20201000000000151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253,105</w:t>
            </w:r>
          </w:p>
        </w:tc>
      </w:tr>
      <w:tr w:rsidR="00B86114" w:rsidRPr="00FE4B76" w:rsidTr="0026313E">
        <w:trPr>
          <w:trHeight w:val="49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20201001000000151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253,105</w:t>
            </w:r>
          </w:p>
        </w:tc>
      </w:tr>
      <w:tr w:rsidR="00B86114" w:rsidRPr="00FE4B76" w:rsidTr="0026313E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20201001100000151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253,105</w:t>
            </w:r>
          </w:p>
        </w:tc>
      </w:tr>
      <w:tr w:rsidR="00B86114" w:rsidRPr="00FE4B76" w:rsidTr="0026313E">
        <w:trPr>
          <w:trHeight w:val="55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20203000000000151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20203015000000151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20204000000000151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2287,125</w:t>
            </w:r>
          </w:p>
        </w:tc>
      </w:tr>
      <w:tr w:rsidR="00B86114" w:rsidRPr="00FE4B76" w:rsidTr="0026313E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r w:rsidRPr="00632EA1">
              <w:rPr>
                <w:rFonts w:ascii="Arial" w:hAnsi="Arial" w:cs="Arial"/>
                <w:color w:val="000000"/>
                <w:sz w:val="24"/>
                <w:szCs w:val="24"/>
              </w:rPr>
              <w:t>202040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 w:rsidRPr="00632EA1">
              <w:rPr>
                <w:rFonts w:ascii="Arial" w:hAnsi="Arial" w:cs="Arial"/>
                <w:color w:val="000000"/>
                <w:sz w:val="24"/>
                <w:szCs w:val="24"/>
              </w:rPr>
              <w:t>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муниципального образования на осуществление части полномочий  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2287,125</w:t>
            </w:r>
          </w:p>
        </w:tc>
      </w:tr>
      <w:tr w:rsidR="00B86114" w:rsidRPr="00FE4B76" w:rsidTr="0026313E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r w:rsidRPr="00632EA1">
              <w:rPr>
                <w:rFonts w:ascii="Arial" w:hAnsi="Arial" w:cs="Arial"/>
                <w:color w:val="000000"/>
                <w:sz w:val="24"/>
                <w:szCs w:val="24"/>
              </w:rPr>
              <w:t>202040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141</w:t>
            </w:r>
            <w:r w:rsidRPr="00632EA1">
              <w:rPr>
                <w:rFonts w:ascii="Arial" w:hAnsi="Arial" w:cs="Arial"/>
                <w:color w:val="000000"/>
                <w:sz w:val="24"/>
                <w:szCs w:val="24"/>
              </w:rPr>
              <w:t>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муниципального образования на осуществление части полномочий  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2287,125</w:t>
            </w:r>
          </w:p>
        </w:tc>
      </w:tr>
      <w:tr w:rsidR="00B86114" w:rsidRPr="00FE4B76" w:rsidTr="0026313E">
        <w:trPr>
          <w:trHeight w:val="36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3421,604</w:t>
            </w:r>
          </w:p>
        </w:tc>
      </w:tr>
    </w:tbl>
    <w:p w:rsidR="00B86114" w:rsidRPr="00FE4B76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86114" w:rsidRPr="00FE4B76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сельсовета «О   бюджет</w:t>
      </w:r>
      <w:r>
        <w:rPr>
          <w:rFonts w:ascii="Arial" w:hAnsi="Arial" w:cs="Arial"/>
          <w:sz w:val="24"/>
          <w:szCs w:val="24"/>
        </w:rPr>
        <w:t>е</w:t>
      </w:r>
      <w:r w:rsidRPr="00FE4B7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«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сельсовет» на 2016 год» </w:t>
      </w:r>
    </w:p>
    <w:p w:rsidR="00B86114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17.12</w:t>
      </w:r>
      <w:r w:rsidRPr="00FE4B76">
        <w:rPr>
          <w:rFonts w:ascii="Arial" w:hAnsi="Arial" w:cs="Arial"/>
          <w:sz w:val="24"/>
          <w:szCs w:val="24"/>
        </w:rPr>
        <w:t>.2015г. № 3</w:t>
      </w:r>
      <w:r>
        <w:rPr>
          <w:rFonts w:ascii="Arial" w:hAnsi="Arial" w:cs="Arial"/>
          <w:sz w:val="24"/>
          <w:szCs w:val="24"/>
        </w:rPr>
        <w:t>5</w:t>
      </w:r>
    </w:p>
    <w:p w:rsidR="00B86114" w:rsidRPr="00EE2519" w:rsidRDefault="0059171D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 № 01</w:t>
      </w:r>
      <w:r w:rsidR="00B86114">
        <w:rPr>
          <w:rFonts w:ascii="Arial" w:hAnsi="Arial" w:cs="Arial"/>
          <w:sz w:val="24"/>
          <w:szCs w:val="24"/>
        </w:rPr>
        <w:t xml:space="preserve">  от </w:t>
      </w:r>
      <w:r>
        <w:rPr>
          <w:rFonts w:ascii="Arial" w:hAnsi="Arial" w:cs="Arial"/>
          <w:sz w:val="24"/>
          <w:szCs w:val="24"/>
        </w:rPr>
        <w:t>22.01</w:t>
      </w:r>
      <w:r w:rsidR="00B86114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="00B86114">
        <w:rPr>
          <w:rFonts w:ascii="Arial" w:hAnsi="Arial" w:cs="Arial"/>
          <w:sz w:val="24"/>
          <w:szCs w:val="24"/>
        </w:rPr>
        <w:t>г)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8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670"/>
      </w:tblGrid>
      <w:tr w:rsidR="00B86114" w:rsidRPr="00FE4B76" w:rsidTr="0026313E">
        <w:trPr>
          <w:trHeight w:val="1954"/>
        </w:trPr>
        <w:tc>
          <w:tcPr>
            <w:tcW w:w="8670" w:type="dxa"/>
            <w:tcBorders>
              <w:top w:val="nil"/>
              <w:bottom w:val="nil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подразделам, целевым статьям (муниципальных программ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и не программным направлениям деятельности), группам (подгруппам), видам расходов классификации расходов местного бюджета на 2016 год</w:t>
            </w:r>
          </w:p>
        </w:tc>
      </w:tr>
    </w:tbl>
    <w:p w:rsidR="00B86114" w:rsidRPr="00FE4B76" w:rsidRDefault="00B86114" w:rsidP="00B86114">
      <w:pPr>
        <w:rPr>
          <w:rFonts w:ascii="Arial" w:hAnsi="Arial" w:cs="Arial"/>
          <w:sz w:val="24"/>
          <w:szCs w:val="24"/>
        </w:rPr>
      </w:pPr>
    </w:p>
    <w:tbl>
      <w:tblPr>
        <w:tblW w:w="88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404"/>
        <w:gridCol w:w="405"/>
        <w:gridCol w:w="1459"/>
        <w:gridCol w:w="530"/>
        <w:gridCol w:w="12"/>
        <w:gridCol w:w="1135"/>
        <w:gridCol w:w="12"/>
      </w:tblGrid>
      <w:tr w:rsidR="00B86114" w:rsidRPr="00FE4B76" w:rsidTr="0026313E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2016</w:t>
            </w:r>
          </w:p>
        </w:tc>
      </w:tr>
      <w:tr w:rsidR="00B86114" w:rsidRPr="00FE4B76" w:rsidTr="0026313E">
        <w:trPr>
          <w:trHeight w:val="372"/>
        </w:trPr>
        <w:tc>
          <w:tcPr>
            <w:tcW w:w="4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6114" w:rsidRPr="00FE4B76" w:rsidTr="0026313E">
        <w:trPr>
          <w:trHeight w:val="19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86114" w:rsidRPr="00FE4B76" w:rsidTr="0026313E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,800</w:t>
            </w:r>
          </w:p>
        </w:tc>
      </w:tr>
      <w:tr w:rsidR="00B86114" w:rsidRPr="00FE4B76" w:rsidTr="0026313E">
        <w:trPr>
          <w:trHeight w:val="6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27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43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79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6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26313E">
        <w:trPr>
          <w:trHeight w:val="46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функционирования высшего органа исполнительной власти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26313E">
        <w:trPr>
          <w:trHeight w:val="487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26313E">
        <w:trPr>
          <w:trHeight w:val="907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461,300</w:t>
            </w:r>
          </w:p>
        </w:tc>
      </w:tr>
      <w:tr w:rsidR="00B86114" w:rsidRPr="00FE4B76" w:rsidTr="0026313E">
        <w:trPr>
          <w:trHeight w:val="581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79,500</w:t>
            </w:r>
          </w:p>
        </w:tc>
      </w:tr>
      <w:tr w:rsidR="00B86114" w:rsidRPr="00FE4B76" w:rsidTr="0026313E">
        <w:trPr>
          <w:trHeight w:val="581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581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581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581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581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2016год»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420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«Реализация мероприятий</w:t>
            </w:r>
            <w:proofErr w:type="gram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2016год»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26313E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471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>Повышение квалификации муниципальных служащих, обеспечение материально- техническими ресурсами, информационн</w:t>
            </w:r>
            <w:proofErr w:type="gramStart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>о-</w:t>
            </w:r>
            <w:proofErr w:type="gramEnd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коммуникационное сопровождение рабочих мест,</w:t>
            </w:r>
            <w:r w:rsidRPr="0047127F">
              <w:rPr>
                <w:rFonts w:ascii="Arial" w:hAnsi="Arial" w:cs="Arial"/>
                <w:color w:val="050305"/>
                <w:sz w:val="24"/>
                <w:szCs w:val="24"/>
              </w:rPr>
              <w:t xml:space="preserve"> создание условий  для эффективного взаимодействия с населением,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проведение текущего ремонта фасада здания и кабинетов муниципальных служащих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420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55,000</w:t>
            </w:r>
          </w:p>
        </w:tc>
      </w:tr>
      <w:tr w:rsidR="00B86114" w:rsidRPr="00FE4B76" w:rsidTr="0026313E">
        <w:trPr>
          <w:trHeight w:val="31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55,000</w:t>
            </w:r>
          </w:p>
        </w:tc>
      </w:tr>
      <w:tr w:rsidR="00B86114" w:rsidRPr="00FE4B76" w:rsidTr="0026313E">
        <w:trPr>
          <w:trHeight w:val="43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55,000</w:t>
            </w: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57,000</w:t>
            </w:r>
          </w:p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57,000</w:t>
            </w:r>
          </w:p>
        </w:tc>
      </w:tr>
      <w:tr w:rsidR="00B86114" w:rsidRPr="00FE4B76" w:rsidTr="0026313E">
        <w:trPr>
          <w:trHeight w:val="44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57,000</w:t>
            </w:r>
          </w:p>
        </w:tc>
      </w:tr>
      <w:tr w:rsidR="00B86114" w:rsidRPr="00FE4B76" w:rsidTr="0026313E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gridAfter w:val="1"/>
          <w:wAfter w:w="12" w:type="dxa"/>
          <w:trHeight w:val="43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gridAfter w:val="1"/>
          <w:wAfter w:w="12" w:type="dxa"/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gridAfter w:val="1"/>
          <w:wAfter w:w="12" w:type="dxa"/>
          <w:trHeight w:val="4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6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246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7721151180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4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Обеспечение пожарной безопасности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gridAfter w:val="1"/>
          <w:wAfter w:w="12" w:type="dxa"/>
          <w:trHeight w:val="40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 и территории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чрезвычайных ситуаций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обеспечение пожарной безопасности и </w:t>
            </w:r>
            <w:r w:rsidRPr="000573CB">
              <w:rPr>
                <w:rFonts w:ascii="Arial" w:hAnsi="Arial" w:cs="Arial"/>
                <w:sz w:val="24"/>
              </w:rPr>
              <w:t>безопасности людей на водных объектах муниципального образования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сельсовет»  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района  Курской области  на 2016  год</w:t>
            </w:r>
            <w:r w:rsidRPr="000573C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gridAfter w:val="1"/>
          <w:wAfter w:w="12" w:type="dxa"/>
          <w:trHeight w:val="33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«Пожарная безопасность и защита населения и территории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на 2016 годы»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gridAfter w:val="1"/>
          <w:wAfter w:w="12" w:type="dxa"/>
          <w:trHeight w:val="39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Основные мероприятия «Развитие системы пожарной безопасности на территории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gridAfter w:val="1"/>
          <w:wAfter w:w="12" w:type="dxa"/>
          <w:trHeight w:val="39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525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системы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перевозки пассажиров в </w:t>
            </w:r>
            <w:r>
              <w:rPr>
                <w:rFonts w:ascii="Arial" w:hAnsi="Arial" w:cs="Arial"/>
                <w:sz w:val="24"/>
              </w:rPr>
              <w:t>муниципальном образовании</w:t>
            </w:r>
            <w:r w:rsidRPr="000573CB">
              <w:rPr>
                <w:rFonts w:ascii="Arial" w:hAnsi="Arial" w:cs="Arial"/>
                <w:sz w:val="24"/>
              </w:rPr>
              <w:t xml:space="preserve">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сельсовет»  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района </w:t>
            </w:r>
            <w:r>
              <w:rPr>
                <w:rFonts w:ascii="Arial" w:hAnsi="Arial" w:cs="Arial"/>
                <w:sz w:val="24"/>
              </w:rPr>
              <w:t>и безопасности дорожного движения в 2016 году»</w:t>
            </w:r>
            <w:r w:rsidRPr="000573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сети автомобильных дорог  </w:t>
            </w:r>
            <w:r w:rsidRPr="000573CB">
              <w:rPr>
                <w:rFonts w:ascii="Arial" w:hAnsi="Arial" w:cs="Arial"/>
                <w:sz w:val="24"/>
              </w:rPr>
              <w:t>муниципального образования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</w:t>
            </w:r>
            <w:r>
              <w:rPr>
                <w:rFonts w:ascii="Arial" w:hAnsi="Arial" w:cs="Arial"/>
                <w:sz w:val="24"/>
              </w:rPr>
              <w:t xml:space="preserve">ельсовет»  </w:t>
            </w:r>
            <w:proofErr w:type="spellStart"/>
            <w:r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11102П1424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11102П1424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 программные расходы  органов местного самоуправления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77200С1468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77200С1468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1646,9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1498,000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FE162D">
              <w:rPr>
                <w:rFonts w:ascii="Arial" w:hAnsi="Arial" w:cs="Arial"/>
                <w:sz w:val="24"/>
              </w:rPr>
              <w:t>Охрана окружающей среды в муниципальном образовании «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района  Курской области  на 2016  год» 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</w:t>
            </w:r>
            <w:r w:rsidRPr="00FE162D">
              <w:rPr>
                <w:rFonts w:ascii="Arial" w:hAnsi="Arial" w:cs="Arial"/>
                <w:sz w:val="24"/>
              </w:rPr>
              <w:t>Экология и чистая вода на территории муниципального образования «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района  Курской области  на 2016  год» 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«Обеспечение населения экологически чистой питьевой водой»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0610113431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0610113431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C53D54" w:rsidRDefault="00B86114" w:rsidP="0026313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proofErr w:type="gramEnd"/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ского</w:t>
            </w:r>
            <w:proofErr w:type="spellEnd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Глушковского</w:t>
            </w:r>
            <w:proofErr w:type="spellEnd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Курской области»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pStyle w:val="ConsPlusNonformat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«Осуществление полномочий по созданию условий для </w:t>
            </w:r>
            <w:r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3D54">
              <w:rPr>
                <w:rFonts w:ascii="Arial" w:hAnsi="Arial" w:cs="Arial"/>
                <w:sz w:val="24"/>
                <w:szCs w:val="24"/>
              </w:rPr>
              <w:t xml:space="preserve"> социальной и инженерной инфраструктуры муниципального образования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pStyle w:val="ConsPlusNonformat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26313E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26313E"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26313E">
        <w:trPr>
          <w:gridAfter w:val="1"/>
          <w:wAfter w:w="12" w:type="dxa"/>
          <w:trHeight w:val="88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"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26313E">
        <w:trPr>
          <w:trHeight w:val="9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</w:t>
            </w:r>
            <w:r w:rsidRPr="00231055">
              <w:rPr>
                <w:rFonts w:ascii="Arial" w:hAnsi="Arial" w:cs="Arial"/>
                <w:sz w:val="24"/>
                <w:szCs w:val="24"/>
              </w:rPr>
              <w:t xml:space="preserve"> Обеспечение качественными услугами ЖКХ населения МО «</w:t>
            </w:r>
            <w:proofErr w:type="spellStart"/>
            <w:r w:rsidRPr="00231055"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 w:rsidRPr="00231055">
              <w:rPr>
                <w:rFonts w:ascii="Arial" w:hAnsi="Arial" w:cs="Arial"/>
                <w:sz w:val="24"/>
                <w:szCs w:val="24"/>
              </w:rPr>
              <w:t xml:space="preserve"> сельсовет»,</w:t>
            </w:r>
            <w:r>
              <w:rPr>
                <w:rFonts w:ascii="Times New Roman" w:hAnsi="Times New Roman"/>
              </w:rPr>
              <w:t xml:space="preserve">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26313E">
        <w:trPr>
          <w:gridAfter w:val="1"/>
          <w:wAfter w:w="12" w:type="dxa"/>
          <w:trHeight w:val="27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26313E">
        <w:trPr>
          <w:gridAfter w:val="1"/>
          <w:wAfter w:w="12" w:type="dxa"/>
          <w:trHeight w:val="27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26313E"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26313E"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рганизация ритуальных услуг и содержание мест захоронения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0710200000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5,300</w:t>
            </w:r>
          </w:p>
        </w:tc>
      </w:tr>
      <w:tr w:rsidR="00B86114" w:rsidRPr="00FE4B76" w:rsidTr="0026313E"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5,300</w:t>
            </w:r>
          </w:p>
        </w:tc>
      </w:tr>
      <w:tr w:rsidR="00B86114" w:rsidRPr="00FE4B76" w:rsidTr="0026313E"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5,300</w:t>
            </w:r>
          </w:p>
        </w:tc>
      </w:tr>
      <w:tr w:rsidR="00B86114" w:rsidRPr="00FE4B76" w:rsidTr="0026313E"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231055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оддержка в чистоте территории населенных пунктов муниципального образования»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0710500000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B86114" w:rsidRPr="00FE4B76" w:rsidTr="0026313E"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транспортированию твердых отходов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07105С1457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B86114" w:rsidRPr="00FE4B76" w:rsidTr="0026313E"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07105С1457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B86114" w:rsidRPr="00FE4B76" w:rsidTr="0026313E">
        <w:trPr>
          <w:trHeight w:val="32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1054,7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26313E"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1054,7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26313E">
        <w:trPr>
          <w:gridAfter w:val="1"/>
          <w:wAfter w:w="12" w:type="dxa"/>
          <w:trHeight w:val="9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1054,7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26313E">
        <w:trPr>
          <w:gridAfter w:val="1"/>
          <w:wAfter w:w="12" w:type="dxa"/>
          <w:trHeight w:val="89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839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gridAfter w:val="1"/>
          <w:wAfter w:w="12" w:type="dxa"/>
          <w:trHeight w:val="44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«Сохранение и развитие традиционной народной культуры, нематериального культурного наследия муниципального образования»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839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gridAfter w:val="1"/>
          <w:wAfter w:w="12" w:type="dxa"/>
          <w:trHeight w:val="44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по обеспечению деятельности муниципальных учреждений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839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6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3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374,000</w:t>
            </w:r>
          </w:p>
        </w:tc>
      </w:tr>
      <w:tr w:rsidR="00B86114" w:rsidRPr="00FE4B76" w:rsidTr="0026313E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B86114" w:rsidRPr="00FE4B76" w:rsidTr="0026313E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«Наследие»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215,700</w:t>
            </w:r>
          </w:p>
        </w:tc>
      </w:tr>
      <w:tr w:rsidR="00B86114" w:rsidRPr="00FE4B76" w:rsidTr="0026313E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«Развитие библиотечного дела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215,700</w:t>
            </w:r>
          </w:p>
        </w:tc>
      </w:tr>
      <w:tr w:rsidR="00B86114" w:rsidRPr="00FE4B76" w:rsidTr="0026313E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по обеспечению деятельности муниципальных учреждений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215,700</w:t>
            </w:r>
          </w:p>
        </w:tc>
      </w:tr>
      <w:tr w:rsidR="00B86114" w:rsidRPr="00FE4B76" w:rsidTr="0026313E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188,700</w:t>
            </w:r>
          </w:p>
        </w:tc>
      </w:tr>
      <w:tr w:rsidR="00B86114" w:rsidRPr="00FE4B76" w:rsidTr="0026313E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27,000</w:t>
            </w:r>
          </w:p>
        </w:tc>
      </w:tr>
      <w:tr w:rsidR="00B86114" w:rsidRPr="00FE4B76" w:rsidTr="0026313E">
        <w:trPr>
          <w:trHeight w:val="24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4800,074</w:t>
            </w:r>
          </w:p>
        </w:tc>
      </w:tr>
    </w:tbl>
    <w:p w:rsidR="00B86114" w:rsidRPr="00FE4B76" w:rsidRDefault="00B86114" w:rsidP="00B86114">
      <w:pPr>
        <w:tabs>
          <w:tab w:val="left" w:pos="5805"/>
        </w:tabs>
        <w:jc w:val="right"/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jc w:val="right"/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jc w:val="right"/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сельсовета «О   бюджет</w:t>
      </w:r>
      <w:r>
        <w:rPr>
          <w:rFonts w:ascii="Arial" w:hAnsi="Arial" w:cs="Arial"/>
          <w:sz w:val="24"/>
          <w:szCs w:val="24"/>
        </w:rPr>
        <w:t>е</w:t>
      </w:r>
      <w:r w:rsidRPr="00FE4B7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«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сельсовет» на 2016 год»</w:t>
      </w:r>
    </w:p>
    <w:p w:rsidR="00B86114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17.12</w:t>
      </w:r>
      <w:r w:rsidRPr="00FE4B76">
        <w:rPr>
          <w:rFonts w:ascii="Arial" w:hAnsi="Arial" w:cs="Arial"/>
          <w:sz w:val="24"/>
          <w:szCs w:val="24"/>
        </w:rPr>
        <w:t>.2015г № 3</w:t>
      </w:r>
      <w:r>
        <w:rPr>
          <w:rFonts w:ascii="Arial" w:hAnsi="Arial" w:cs="Arial"/>
          <w:sz w:val="24"/>
          <w:szCs w:val="24"/>
        </w:rPr>
        <w:t>5</w:t>
      </w:r>
    </w:p>
    <w:p w:rsidR="00B86114" w:rsidRPr="00EE2519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 от 22.01.2016г. №01)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819"/>
      </w:tblGrid>
      <w:tr w:rsidR="00B86114" w:rsidRPr="00FE4B76" w:rsidTr="0026313E">
        <w:trPr>
          <w:trHeight w:val="929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сельсовет"   на 2016 год</w:t>
            </w:r>
          </w:p>
        </w:tc>
      </w:tr>
    </w:tbl>
    <w:p w:rsidR="00B86114" w:rsidRPr="00FE4B76" w:rsidRDefault="00B86114" w:rsidP="00B86114">
      <w:pPr>
        <w:rPr>
          <w:rFonts w:ascii="Arial" w:hAnsi="Arial" w:cs="Arial"/>
          <w:sz w:val="24"/>
          <w:szCs w:val="24"/>
        </w:rPr>
      </w:pPr>
    </w:p>
    <w:tbl>
      <w:tblPr>
        <w:tblW w:w="893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5"/>
        <w:gridCol w:w="465"/>
        <w:gridCol w:w="405"/>
        <w:gridCol w:w="403"/>
        <w:gridCol w:w="1562"/>
        <w:gridCol w:w="528"/>
        <w:gridCol w:w="12"/>
        <w:gridCol w:w="1161"/>
      </w:tblGrid>
      <w:tr w:rsidR="00B86114" w:rsidRPr="00FE4B76" w:rsidTr="00B86114">
        <w:trPr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2016г</w:t>
            </w:r>
          </w:p>
        </w:tc>
      </w:tr>
      <w:tr w:rsidR="00B86114" w:rsidRPr="00FE4B76" w:rsidTr="00B86114">
        <w:trPr>
          <w:trHeight w:val="290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6114" w:rsidRPr="00FE4B76" w:rsidTr="00B86114">
        <w:trPr>
          <w:trHeight w:val="1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2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,80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B86114">
        <w:trPr>
          <w:trHeight w:val="41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B86114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B86114">
        <w:trPr>
          <w:trHeight w:val="43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B86114">
        <w:trPr>
          <w:trHeight w:val="79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B86114">
        <w:trPr>
          <w:trHeight w:val="62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B86114">
        <w:trPr>
          <w:trHeight w:val="3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функционирования высшего органа исполнительной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власти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B86114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B86114">
        <w:trPr>
          <w:trHeight w:val="48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B86114">
        <w:trPr>
          <w:trHeight w:val="100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461,300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79,500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485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2016год»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«Реализация мероприятий</w:t>
            </w:r>
            <w:proofErr w:type="gram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2016год»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471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>Повышение квалификации муниципальных служащих, обеспечение материально- техническими ресурсами, информационн</w:t>
            </w:r>
            <w:proofErr w:type="gramStart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>о-</w:t>
            </w:r>
            <w:proofErr w:type="gramEnd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коммуникационное сопровождение рабочих мест,</w:t>
            </w:r>
            <w:r w:rsidRPr="0047127F">
              <w:rPr>
                <w:rFonts w:ascii="Arial" w:hAnsi="Arial" w:cs="Arial"/>
                <w:color w:val="050305"/>
                <w:sz w:val="24"/>
                <w:szCs w:val="24"/>
              </w:rPr>
              <w:t xml:space="preserve"> создание условий  для эффективного </w:t>
            </w:r>
            <w:r w:rsidRPr="0047127F">
              <w:rPr>
                <w:rFonts w:ascii="Arial" w:hAnsi="Arial" w:cs="Arial"/>
                <w:color w:val="050305"/>
                <w:sz w:val="24"/>
                <w:szCs w:val="24"/>
              </w:rPr>
              <w:lastRenderedPageBreak/>
              <w:t>взаимодействия с населением,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проведение текущего ремонта фасада здания и кабинетов муниципальных служащих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55,000</w:t>
            </w:r>
          </w:p>
        </w:tc>
      </w:tr>
      <w:tr w:rsidR="00B86114" w:rsidRPr="00FE4B76" w:rsidTr="00B86114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55,000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57,000</w:t>
            </w:r>
          </w:p>
        </w:tc>
      </w:tr>
      <w:tr w:rsidR="00B86114" w:rsidRPr="00FE4B76" w:rsidTr="00B86114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B86114">
        <w:trPr>
          <w:trHeight w:val="2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B86114">
        <w:trPr>
          <w:trHeight w:val="442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B86114">
        <w:trPr>
          <w:trHeight w:val="43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B86114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 на территориях где 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  военные комиссариаты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B86114">
        <w:trPr>
          <w:trHeight w:val="5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20051180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61,2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B86114" w:rsidRPr="00FE4B76" w:rsidTr="00B86114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20051180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</w:tr>
      <w:tr w:rsidR="00B86114" w:rsidRPr="00FE4B76" w:rsidTr="00B86114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B86114">
        <w:trPr>
          <w:trHeight w:val="2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B86114">
        <w:trPr>
          <w:trHeight w:val="408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 и территории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чрезвычайных ситуаций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обеспечение пожарной безопасности и </w:t>
            </w:r>
            <w:r w:rsidRPr="000573CB">
              <w:rPr>
                <w:rFonts w:ascii="Arial" w:hAnsi="Arial" w:cs="Arial"/>
                <w:sz w:val="24"/>
              </w:rPr>
              <w:t>безопасности людей на водных объектах муниципального образования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сельсовет»  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района  Курской области  на 2016  год</w:t>
            </w:r>
            <w:r w:rsidRPr="000573C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B86114">
        <w:trPr>
          <w:trHeight w:val="48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«Пожарная безопасность и защита населения и территории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на 2016 годы»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B86114">
        <w:trPr>
          <w:trHeight w:val="4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Основные мероприятия «Развитие системы пожарной безопасности на территории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13101С1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13101С1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557,525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системы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перевозки пассажиров в </w:t>
            </w:r>
            <w:r>
              <w:rPr>
                <w:rFonts w:ascii="Arial" w:hAnsi="Arial" w:cs="Arial"/>
                <w:sz w:val="24"/>
              </w:rPr>
              <w:t>муниципальном образовании</w:t>
            </w:r>
            <w:r w:rsidRPr="000573CB">
              <w:rPr>
                <w:rFonts w:ascii="Arial" w:hAnsi="Arial" w:cs="Arial"/>
                <w:sz w:val="24"/>
              </w:rPr>
              <w:t xml:space="preserve">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сельсовет»  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района </w:t>
            </w:r>
            <w:r>
              <w:rPr>
                <w:rFonts w:ascii="Arial" w:hAnsi="Arial" w:cs="Arial"/>
                <w:sz w:val="24"/>
              </w:rPr>
              <w:t>и безопасности дорожного движения в 2016 году»</w:t>
            </w:r>
            <w:r w:rsidRPr="000573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сети автомобильных дорог  </w:t>
            </w:r>
            <w:r w:rsidRPr="000573CB">
              <w:rPr>
                <w:rFonts w:ascii="Arial" w:hAnsi="Arial" w:cs="Arial"/>
                <w:sz w:val="24"/>
              </w:rPr>
              <w:t>муниципального образования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</w:t>
            </w:r>
            <w:r>
              <w:rPr>
                <w:rFonts w:ascii="Arial" w:hAnsi="Arial" w:cs="Arial"/>
                <w:sz w:val="24"/>
              </w:rPr>
              <w:t xml:space="preserve">ельсовет»  </w:t>
            </w: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Глушковского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11102П1424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11102П1424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77200С146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77200С146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1646,9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1498,000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FE162D">
              <w:rPr>
                <w:rFonts w:ascii="Arial" w:hAnsi="Arial" w:cs="Arial"/>
                <w:sz w:val="24"/>
              </w:rPr>
              <w:t>Охрана окружающей среды в муниципальном образовании «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района  Курской области  на 2016  год» 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</w:t>
            </w:r>
            <w:r w:rsidRPr="00FE162D">
              <w:rPr>
                <w:rFonts w:ascii="Arial" w:hAnsi="Arial" w:cs="Arial"/>
                <w:sz w:val="24"/>
              </w:rPr>
              <w:t>Экология и чистая вода на территории муниципального образования «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района  Курской области  на 2016  год» 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jc w:val="right"/>
            </w:pPr>
            <w:r w:rsidRPr="008B38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«Обеспечение населения экологически чистой питьевой водой»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jc w:val="right"/>
            </w:pPr>
            <w:r w:rsidRPr="008B38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0610113431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jc w:val="right"/>
            </w:pPr>
            <w:r w:rsidRPr="008B38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0610113431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8B385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C53D54" w:rsidRDefault="00B86114" w:rsidP="0026313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proofErr w:type="gramEnd"/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ского</w:t>
            </w:r>
            <w:proofErr w:type="spellEnd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Глушковского</w:t>
            </w:r>
            <w:proofErr w:type="spellEnd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Курской области»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pStyle w:val="ConsPlusNonformat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«Осуществление полномочий по созданию условий для </w:t>
            </w:r>
            <w:r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3D54">
              <w:rPr>
                <w:rFonts w:ascii="Arial" w:hAnsi="Arial" w:cs="Arial"/>
                <w:sz w:val="24"/>
                <w:szCs w:val="24"/>
              </w:rPr>
              <w:t xml:space="preserve"> социальной и инженерной инфраструктуры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pStyle w:val="ConsPlusNonformat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B86114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B86114">
        <w:trPr>
          <w:trHeight w:val="8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B86114">
        <w:trPr>
          <w:trHeight w:val="87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</w:t>
            </w:r>
            <w:r w:rsidRPr="00231055">
              <w:rPr>
                <w:rFonts w:ascii="Arial" w:hAnsi="Arial" w:cs="Arial"/>
                <w:sz w:val="24"/>
                <w:szCs w:val="24"/>
              </w:rPr>
              <w:t xml:space="preserve"> Обеспечение качественными услугами ЖКХ населения МО «</w:t>
            </w:r>
            <w:proofErr w:type="spellStart"/>
            <w:r w:rsidRPr="00231055"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 w:rsidRPr="00231055">
              <w:rPr>
                <w:rFonts w:ascii="Arial" w:hAnsi="Arial" w:cs="Arial"/>
                <w:sz w:val="24"/>
                <w:szCs w:val="24"/>
              </w:rPr>
              <w:t xml:space="preserve"> сельсовет»,</w:t>
            </w:r>
            <w:r>
              <w:rPr>
                <w:rFonts w:ascii="Times New Roman" w:hAnsi="Times New Roman"/>
              </w:rPr>
              <w:t xml:space="preserve">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B86114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B86114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B86114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B86114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рганизация ритуальных услуг и содержание мест захоронения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0710200000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5,300</w:t>
            </w:r>
          </w:p>
        </w:tc>
      </w:tr>
      <w:tr w:rsidR="00B86114" w:rsidRPr="00FE4B76" w:rsidTr="00B86114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jc w:val="right"/>
            </w:pPr>
            <w:r w:rsidRPr="00751E67">
              <w:rPr>
                <w:rFonts w:ascii="Arial" w:hAnsi="Arial" w:cs="Arial"/>
                <w:color w:val="000000"/>
                <w:sz w:val="24"/>
                <w:szCs w:val="24"/>
              </w:rPr>
              <w:t>5,300</w:t>
            </w:r>
          </w:p>
        </w:tc>
      </w:tr>
      <w:tr w:rsidR="00B86114" w:rsidRPr="00FE4B76" w:rsidTr="00B86114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jc w:val="right"/>
            </w:pPr>
            <w:r w:rsidRPr="00751E67">
              <w:rPr>
                <w:rFonts w:ascii="Arial" w:hAnsi="Arial" w:cs="Arial"/>
                <w:color w:val="000000"/>
                <w:sz w:val="24"/>
                <w:szCs w:val="24"/>
              </w:rPr>
              <w:t>5,300</w:t>
            </w:r>
          </w:p>
        </w:tc>
      </w:tr>
      <w:tr w:rsidR="00B86114" w:rsidRPr="00FE4B76" w:rsidTr="00B86114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231055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оддержка в чистоте территории населенных 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пунктов муниципального образования»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0710500000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B86114" w:rsidRPr="00FE4B76" w:rsidTr="00B86114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сбору и транспортированию твердых отходов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07105С1457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B86114" w:rsidRPr="00FE4B76" w:rsidTr="00B86114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07105С1457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B86114" w:rsidRPr="00FE4B76" w:rsidTr="00B86114">
        <w:trPr>
          <w:trHeight w:val="3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1054,7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1054,7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B86114">
        <w:trPr>
          <w:trHeight w:val="8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0100000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1054,7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</w:t>
            </w:r>
          </w:p>
        </w:tc>
      </w:tr>
      <w:tr w:rsidR="00B86114" w:rsidRPr="00FE4B76" w:rsidTr="00B86114">
        <w:trPr>
          <w:trHeight w:val="8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B86114">
        <w:trPr>
          <w:trHeight w:val="8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«Сохранение и развитие традиционной народной культуры, нематериального культурного наследия муниципального образования»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B86114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учреждений.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B86114">
        <w:trPr>
          <w:trHeight w:val="5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B86114"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374,000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«Наследие»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215,700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«Развитие библиотечного дела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215,700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обеспечению деятельности муниципальных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215,700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188,700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27,000</w:t>
            </w:r>
          </w:p>
        </w:tc>
      </w:tr>
      <w:tr w:rsidR="00B86114" w:rsidRPr="00FE4B76" w:rsidTr="00B86114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4800,074</w:t>
            </w:r>
          </w:p>
        </w:tc>
      </w:tr>
    </w:tbl>
    <w:p w:rsidR="00B86114" w:rsidRPr="00FE4B76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rPr>
          <w:rFonts w:ascii="Arial" w:hAnsi="Arial" w:cs="Arial"/>
          <w:sz w:val="24"/>
          <w:szCs w:val="24"/>
        </w:rPr>
      </w:pPr>
    </w:p>
    <w:p w:rsidR="004923DB" w:rsidRDefault="004923DB" w:rsidP="00B86114">
      <w:pPr>
        <w:rPr>
          <w:rFonts w:ascii="Arial" w:hAnsi="Arial" w:cs="Arial"/>
          <w:sz w:val="24"/>
          <w:szCs w:val="24"/>
        </w:rPr>
      </w:pPr>
    </w:p>
    <w:p w:rsidR="004923DB" w:rsidRDefault="004923DB" w:rsidP="00B86114">
      <w:pPr>
        <w:rPr>
          <w:rFonts w:ascii="Arial" w:hAnsi="Arial" w:cs="Arial"/>
          <w:sz w:val="24"/>
          <w:szCs w:val="24"/>
        </w:rPr>
      </w:pPr>
    </w:p>
    <w:p w:rsidR="004923DB" w:rsidRDefault="004923DB" w:rsidP="00B86114">
      <w:pPr>
        <w:rPr>
          <w:rFonts w:ascii="Arial" w:hAnsi="Arial" w:cs="Arial"/>
          <w:sz w:val="24"/>
          <w:szCs w:val="24"/>
        </w:rPr>
      </w:pPr>
    </w:p>
    <w:p w:rsidR="004923DB" w:rsidRDefault="004923DB" w:rsidP="00B86114">
      <w:pPr>
        <w:rPr>
          <w:rFonts w:ascii="Arial" w:hAnsi="Arial" w:cs="Arial"/>
          <w:sz w:val="24"/>
          <w:szCs w:val="24"/>
        </w:rPr>
      </w:pPr>
    </w:p>
    <w:p w:rsidR="004923DB" w:rsidRPr="00FE4B76" w:rsidRDefault="004923DB" w:rsidP="00B86114">
      <w:pPr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сельсовета «О</w:t>
      </w:r>
      <w:r>
        <w:rPr>
          <w:rFonts w:ascii="Arial" w:hAnsi="Arial" w:cs="Arial"/>
          <w:sz w:val="24"/>
          <w:szCs w:val="24"/>
        </w:rPr>
        <w:t xml:space="preserve"> </w:t>
      </w:r>
      <w:r w:rsidRPr="00FE4B76">
        <w:rPr>
          <w:rFonts w:ascii="Arial" w:hAnsi="Arial" w:cs="Arial"/>
          <w:sz w:val="24"/>
          <w:szCs w:val="24"/>
        </w:rPr>
        <w:t xml:space="preserve">  бюджет</w:t>
      </w:r>
      <w:r>
        <w:rPr>
          <w:rFonts w:ascii="Arial" w:hAnsi="Arial" w:cs="Arial"/>
          <w:sz w:val="24"/>
          <w:szCs w:val="24"/>
        </w:rPr>
        <w:t>е</w:t>
      </w:r>
      <w:r w:rsidRPr="00FE4B76">
        <w:rPr>
          <w:rFonts w:ascii="Arial" w:hAnsi="Arial" w:cs="Arial"/>
          <w:sz w:val="24"/>
          <w:szCs w:val="24"/>
        </w:rPr>
        <w:t xml:space="preserve">  муниципального 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сельсовет» на 2016 год» </w:t>
      </w:r>
    </w:p>
    <w:p w:rsidR="00B86114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17.12</w:t>
      </w:r>
      <w:r w:rsidRPr="00FE4B76">
        <w:rPr>
          <w:rFonts w:ascii="Arial" w:hAnsi="Arial" w:cs="Arial"/>
          <w:sz w:val="24"/>
          <w:szCs w:val="24"/>
        </w:rPr>
        <w:t>.2015г. № 3</w:t>
      </w:r>
      <w:r>
        <w:rPr>
          <w:rFonts w:ascii="Arial" w:hAnsi="Arial" w:cs="Arial"/>
          <w:sz w:val="24"/>
          <w:szCs w:val="24"/>
        </w:rPr>
        <w:t>5</w:t>
      </w:r>
    </w:p>
    <w:p w:rsidR="00B86114" w:rsidRPr="00EE2519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</w:t>
      </w:r>
      <w:r w:rsidR="004923DB">
        <w:rPr>
          <w:rFonts w:ascii="Arial" w:hAnsi="Arial" w:cs="Arial"/>
          <w:sz w:val="24"/>
          <w:szCs w:val="24"/>
        </w:rPr>
        <w:t xml:space="preserve">от 22.01.2016г. </w:t>
      </w:r>
      <w:r>
        <w:rPr>
          <w:rFonts w:ascii="Arial" w:hAnsi="Arial" w:cs="Arial"/>
          <w:sz w:val="24"/>
          <w:szCs w:val="24"/>
        </w:rPr>
        <w:t xml:space="preserve">№ </w:t>
      </w:r>
      <w:r w:rsidR="004923DB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)</w:t>
      </w:r>
    </w:p>
    <w:p w:rsidR="00B86114" w:rsidRPr="00FE4B76" w:rsidRDefault="00B86114" w:rsidP="00B8611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86114" w:rsidRPr="00FE4B76" w:rsidRDefault="00B86114" w:rsidP="00B86114">
      <w:pPr>
        <w:tabs>
          <w:tab w:val="left" w:pos="5805"/>
        </w:tabs>
        <w:jc w:val="right"/>
        <w:rPr>
          <w:rFonts w:ascii="Arial" w:hAnsi="Arial" w:cs="Arial"/>
          <w:sz w:val="24"/>
          <w:szCs w:val="24"/>
        </w:rPr>
      </w:pPr>
    </w:p>
    <w:p w:rsidR="00B86114" w:rsidRDefault="00B86114" w:rsidP="00B861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4B7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(муниципальных программ муниципального образования "</w:t>
      </w:r>
      <w:proofErr w:type="spellStart"/>
      <w:r w:rsidRPr="00FE4B76">
        <w:rPr>
          <w:rFonts w:ascii="Arial" w:hAnsi="Arial" w:cs="Arial"/>
          <w:b/>
          <w:bCs/>
          <w:sz w:val="24"/>
          <w:szCs w:val="24"/>
        </w:rPr>
        <w:t>Нижнемордокский</w:t>
      </w:r>
      <w:proofErr w:type="spellEnd"/>
      <w:r w:rsidRPr="00FE4B76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FE4B76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FE4B76">
        <w:rPr>
          <w:rFonts w:ascii="Arial" w:hAnsi="Arial" w:cs="Arial"/>
          <w:b/>
          <w:bCs/>
          <w:sz w:val="24"/>
          <w:szCs w:val="24"/>
        </w:rPr>
        <w:t xml:space="preserve"> района Курской области и не программным направлениям деятельности), группам (подгруппам) видов расходов на 2016 год</w:t>
      </w:r>
    </w:p>
    <w:p w:rsidR="00B86114" w:rsidRDefault="00B86114" w:rsidP="00B861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562"/>
        <w:gridCol w:w="528"/>
        <w:gridCol w:w="12"/>
        <w:gridCol w:w="1161"/>
      </w:tblGrid>
      <w:tr w:rsidR="00B86114" w:rsidRPr="00FE4B76" w:rsidTr="0026313E">
        <w:trPr>
          <w:trHeight w:val="4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2016г</w:t>
            </w:r>
          </w:p>
        </w:tc>
      </w:tr>
      <w:tr w:rsidR="00B86114" w:rsidRPr="00FE4B76" w:rsidTr="0026313E">
        <w:trPr>
          <w:trHeight w:val="290"/>
        </w:trPr>
        <w:tc>
          <w:tcPr>
            <w:tcW w:w="5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6114" w:rsidRPr="00FE4B76" w:rsidTr="0026313E">
        <w:trPr>
          <w:trHeight w:val="19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,80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41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2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43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792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360,000</w:t>
            </w:r>
          </w:p>
        </w:tc>
      </w:tr>
      <w:tr w:rsidR="00B86114" w:rsidRPr="00FE4B76" w:rsidTr="0026313E">
        <w:trPr>
          <w:trHeight w:val="62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26313E">
        <w:trPr>
          <w:trHeight w:val="38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26313E">
        <w:trPr>
          <w:trHeight w:val="442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26313E">
        <w:trPr>
          <w:trHeight w:val="48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540,800</w:t>
            </w:r>
          </w:p>
        </w:tc>
      </w:tr>
      <w:tr w:rsidR="00B86114" w:rsidRPr="00FE4B76" w:rsidTr="0026313E">
        <w:trPr>
          <w:trHeight w:val="1001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461,300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79,500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485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2016год»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«Реализация мероприятий</w:t>
            </w:r>
            <w:proofErr w:type="gram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2016год»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471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>Повышение квалификации муниципальных служащих, обеспечение материально- техническими ресурсами, информационн</w:t>
            </w:r>
            <w:proofErr w:type="gramStart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>о-</w:t>
            </w:r>
            <w:proofErr w:type="gramEnd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коммуникационное сопровождение рабочих мест,</w:t>
            </w:r>
            <w:r w:rsidRPr="0047127F">
              <w:rPr>
                <w:rFonts w:ascii="Arial" w:hAnsi="Arial" w:cs="Arial"/>
                <w:color w:val="050305"/>
                <w:sz w:val="24"/>
                <w:szCs w:val="24"/>
              </w:rPr>
              <w:t xml:space="preserve"> создание условий  для эффективного взаимодействия с населением,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проведение текущего ремонта фасада здания и кабинетов муниципальных служащих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55,000</w:t>
            </w:r>
          </w:p>
        </w:tc>
      </w:tr>
      <w:tr w:rsidR="00B86114" w:rsidRPr="00FE4B76" w:rsidTr="0026313E">
        <w:trPr>
          <w:trHeight w:val="312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55,000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57,000</w:t>
            </w:r>
          </w:p>
        </w:tc>
      </w:tr>
      <w:tr w:rsidR="00B86114" w:rsidRPr="00FE4B76" w:rsidTr="0026313E">
        <w:trPr>
          <w:trHeight w:val="34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2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442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430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4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67,149</w:t>
            </w:r>
          </w:p>
        </w:tc>
      </w:tr>
      <w:tr w:rsidR="00B86114" w:rsidRPr="00FE4B76" w:rsidTr="0026313E">
        <w:trPr>
          <w:trHeight w:val="59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20051180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61,2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B86114" w:rsidRPr="00FE4B76" w:rsidTr="0026313E">
        <w:trPr>
          <w:trHeight w:val="4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20051180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</w:tr>
      <w:tr w:rsidR="00B86114" w:rsidRPr="00FE4B76" w:rsidTr="0026313E">
        <w:trPr>
          <w:trHeight w:val="4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408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 и территории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чрезвычайных ситуаций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обеспечение пожарной безопасности и </w:t>
            </w:r>
            <w:r w:rsidRPr="000573CB">
              <w:rPr>
                <w:rFonts w:ascii="Arial" w:hAnsi="Arial" w:cs="Arial"/>
                <w:sz w:val="24"/>
              </w:rPr>
              <w:t>безопасности людей на водных объектах муниципального образования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сельсовет»  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района  Курской области  на 2016  год</w:t>
            </w:r>
            <w:r w:rsidRPr="000573C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48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«Пожарная безопасность и защита населения и территории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на 2016 годы»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4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Основные мероприятия «Развитие системы пожарной безопасности на территории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13101С1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13101С1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557,525</w:t>
            </w:r>
          </w:p>
        </w:tc>
      </w:tr>
      <w:tr w:rsidR="00B86114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системы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перевозки пассажиров в </w:t>
            </w:r>
            <w:r>
              <w:rPr>
                <w:rFonts w:ascii="Arial" w:hAnsi="Arial" w:cs="Arial"/>
                <w:sz w:val="24"/>
              </w:rPr>
              <w:t>муниципальном образовании</w:t>
            </w:r>
            <w:r w:rsidRPr="000573CB">
              <w:rPr>
                <w:rFonts w:ascii="Arial" w:hAnsi="Arial" w:cs="Arial"/>
                <w:sz w:val="24"/>
              </w:rPr>
              <w:t xml:space="preserve">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сельсовет»  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района </w:t>
            </w:r>
            <w:r>
              <w:rPr>
                <w:rFonts w:ascii="Arial" w:hAnsi="Arial" w:cs="Arial"/>
                <w:sz w:val="24"/>
              </w:rPr>
              <w:t>и безопасности дорожного движения в 2016 году»</w:t>
            </w:r>
            <w:r w:rsidRPr="000573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сети автомобильных дорог  </w:t>
            </w:r>
            <w:r w:rsidRPr="000573CB">
              <w:rPr>
                <w:rFonts w:ascii="Arial" w:hAnsi="Arial" w:cs="Arial"/>
                <w:sz w:val="24"/>
              </w:rPr>
              <w:t>муниципального образования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</w:t>
            </w:r>
            <w:r>
              <w:rPr>
                <w:rFonts w:ascii="Arial" w:hAnsi="Arial" w:cs="Arial"/>
                <w:sz w:val="24"/>
              </w:rPr>
              <w:t xml:space="preserve">ельсовет»  </w:t>
            </w:r>
            <w:proofErr w:type="spellStart"/>
            <w:r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11102П1424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11102П1424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507,525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 органов местного самоуправления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77200С146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77200С146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1646,9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1498,000</w:t>
            </w:r>
          </w:p>
        </w:tc>
      </w:tr>
      <w:tr w:rsidR="00B86114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FE162D">
              <w:rPr>
                <w:rFonts w:ascii="Arial" w:hAnsi="Arial" w:cs="Arial"/>
                <w:sz w:val="24"/>
              </w:rPr>
              <w:t>Охрана окружающей среды в муниципальном образовании «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района  Курской области  на 2016  год»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</w:t>
            </w:r>
            <w:r w:rsidRPr="00FE162D">
              <w:rPr>
                <w:rFonts w:ascii="Arial" w:hAnsi="Arial" w:cs="Arial"/>
                <w:sz w:val="24"/>
              </w:rPr>
              <w:t>Экология и чистая вода на территории муниципального образования «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района  Курской области  на 2016  год»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jc w:val="right"/>
            </w:pPr>
            <w:r w:rsidRPr="008B38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«Обеспечение населения экологически чистой питьевой водой»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jc w:val="right"/>
            </w:pPr>
            <w:r w:rsidRPr="008B38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Осуществление переданных полномочий по проведению текущего ремонта объектов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водоснабжения муниципальной собственности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0610113431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jc w:val="right"/>
            </w:pPr>
            <w:r w:rsidRPr="008B38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8B3852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0610113431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8B385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B86114" w:rsidRPr="00332BB2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332BB2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C53D54" w:rsidRDefault="00B86114" w:rsidP="0026313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proofErr w:type="gramEnd"/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ского</w:t>
            </w:r>
            <w:proofErr w:type="spellEnd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Глушковского</w:t>
            </w:r>
            <w:proofErr w:type="spellEnd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Курской области»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332BB2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pStyle w:val="ConsPlusNonformat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«Осуществление полномочий по созданию условий для </w:t>
            </w:r>
            <w:r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3D54">
              <w:rPr>
                <w:rFonts w:ascii="Arial" w:hAnsi="Arial" w:cs="Arial"/>
                <w:sz w:val="24"/>
                <w:szCs w:val="24"/>
              </w:rPr>
              <w:t xml:space="preserve"> социальной и инженерной инфраструктуры муниципального образования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332BB2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pStyle w:val="ConsPlusNonformat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332BB2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332BB2" w:rsidRDefault="00B86114" w:rsidP="0026313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1198,000</w:t>
            </w:r>
          </w:p>
        </w:tc>
      </w:tr>
      <w:tr w:rsidR="00B86114" w:rsidRPr="00FE4B76" w:rsidTr="0026313E">
        <w:trPr>
          <w:trHeight w:val="2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26313E">
        <w:trPr>
          <w:trHeight w:val="83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26313E">
        <w:trPr>
          <w:trHeight w:val="8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</w:t>
            </w:r>
            <w:r w:rsidRPr="00231055">
              <w:rPr>
                <w:rFonts w:ascii="Arial" w:hAnsi="Arial" w:cs="Arial"/>
                <w:sz w:val="24"/>
                <w:szCs w:val="24"/>
              </w:rPr>
              <w:t xml:space="preserve"> Обеспечение качественными услугами ЖКХ населения МО «</w:t>
            </w:r>
            <w:proofErr w:type="spellStart"/>
            <w:r w:rsidRPr="00231055"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 w:rsidRPr="00231055">
              <w:rPr>
                <w:rFonts w:ascii="Arial" w:hAnsi="Arial" w:cs="Arial"/>
                <w:sz w:val="24"/>
                <w:szCs w:val="24"/>
              </w:rPr>
              <w:t xml:space="preserve"> сельсовет»,</w:t>
            </w:r>
            <w:r>
              <w:rPr>
                <w:rFonts w:ascii="Times New Roman" w:hAnsi="Times New Roman"/>
              </w:rPr>
              <w:t xml:space="preserve">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26313E">
        <w:trPr>
          <w:trHeight w:val="2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26313E">
        <w:trPr>
          <w:trHeight w:val="2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140,000</w:t>
            </w:r>
          </w:p>
        </w:tc>
      </w:tr>
      <w:tr w:rsidR="00B86114" w:rsidRPr="00FE4B76" w:rsidTr="0026313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рганизация ритуальных услуг и содержание мест захоронения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0710200000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5,300</w:t>
            </w:r>
          </w:p>
        </w:tc>
      </w:tr>
      <w:tr w:rsidR="00B86114" w:rsidTr="0026313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jc w:val="right"/>
            </w:pPr>
            <w:r w:rsidRPr="00751E67">
              <w:rPr>
                <w:rFonts w:ascii="Arial" w:hAnsi="Arial" w:cs="Arial"/>
                <w:color w:val="000000"/>
                <w:sz w:val="24"/>
                <w:szCs w:val="24"/>
              </w:rPr>
              <w:t>5,300</w:t>
            </w:r>
          </w:p>
        </w:tc>
      </w:tr>
      <w:tr w:rsidR="00B86114" w:rsidTr="0026313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Default="00B86114" w:rsidP="0026313E">
            <w:pPr>
              <w:jc w:val="right"/>
            </w:pPr>
            <w:r w:rsidRPr="00751E67">
              <w:rPr>
                <w:rFonts w:ascii="Arial" w:hAnsi="Arial" w:cs="Arial"/>
                <w:color w:val="000000"/>
                <w:sz w:val="24"/>
                <w:szCs w:val="24"/>
              </w:rPr>
              <w:t>5,300</w:t>
            </w:r>
          </w:p>
        </w:tc>
      </w:tr>
      <w:tr w:rsidR="00B86114" w:rsidRPr="00FE4B76" w:rsidTr="0026313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231055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оддержка в чистоте территории населенных пунктов муниципального образования»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0710500000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B86114" w:rsidRPr="00FE4B76" w:rsidTr="0026313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транспортированию твердых отходов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07105С1457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B86114" w:rsidRPr="00FE4B76" w:rsidTr="0026313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07105С1457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B86114" w:rsidRPr="00FE4B76" w:rsidTr="0026313E">
        <w:trPr>
          <w:trHeight w:val="3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Культура,  кинематография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1054,7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1054,7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86114" w:rsidRPr="00FE4B76" w:rsidTr="0026313E">
        <w:trPr>
          <w:trHeight w:val="83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0100000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1054,7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</w:t>
            </w:r>
          </w:p>
        </w:tc>
      </w:tr>
      <w:tr w:rsidR="00B86114" w:rsidRPr="00FE4B76" w:rsidTr="0026313E">
        <w:trPr>
          <w:trHeight w:val="8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8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«Сохранение и развитие традиционной народной культуры, нематериального культурного наследия муниципального образования»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4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839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59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B86114" w:rsidRPr="00FE4B76" w:rsidTr="0026313E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374,000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«Наследие»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 год"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215,700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«Развитие библиотечного дела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215,700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по обеспечению деятельности муниципальных учреждений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215,700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188,700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01202С1401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27,000</w:t>
            </w:r>
          </w:p>
        </w:tc>
      </w:tr>
      <w:tr w:rsidR="00B86114" w:rsidRPr="00FE4B76" w:rsidTr="0026313E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6114" w:rsidRPr="00FE4B76" w:rsidRDefault="00B86114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4800,074</w:t>
            </w:r>
          </w:p>
        </w:tc>
      </w:tr>
    </w:tbl>
    <w:p w:rsidR="00B86114" w:rsidRPr="00FE4B76" w:rsidRDefault="00B86114" w:rsidP="00B861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86114" w:rsidRPr="00FE4B76" w:rsidRDefault="00B86114" w:rsidP="00B861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86114" w:rsidRPr="00FE4B76" w:rsidRDefault="00B86114" w:rsidP="00B86114">
      <w:pPr>
        <w:rPr>
          <w:rFonts w:ascii="Arial" w:hAnsi="Arial" w:cs="Arial"/>
          <w:sz w:val="24"/>
          <w:szCs w:val="24"/>
        </w:rPr>
      </w:pPr>
    </w:p>
    <w:p w:rsidR="00B86114" w:rsidRDefault="00B86114" w:rsidP="00EF6001">
      <w:pPr>
        <w:rPr>
          <w:rFonts w:ascii="Arial" w:hAnsi="Arial" w:cs="Arial"/>
          <w:sz w:val="24"/>
          <w:szCs w:val="24"/>
        </w:rPr>
      </w:pPr>
    </w:p>
    <w:p w:rsidR="004923DB" w:rsidRDefault="004923DB" w:rsidP="00EF6001">
      <w:pPr>
        <w:rPr>
          <w:rFonts w:ascii="Arial" w:hAnsi="Arial" w:cs="Arial"/>
          <w:sz w:val="24"/>
          <w:szCs w:val="24"/>
        </w:rPr>
      </w:pPr>
    </w:p>
    <w:p w:rsidR="004923DB" w:rsidRDefault="004923DB" w:rsidP="00EF6001">
      <w:pPr>
        <w:rPr>
          <w:rFonts w:ascii="Arial" w:hAnsi="Arial" w:cs="Arial"/>
          <w:sz w:val="24"/>
          <w:szCs w:val="24"/>
        </w:rPr>
      </w:pP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lastRenderedPageBreak/>
        <w:t>Приложение №8</w:t>
      </w: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</w:t>
      </w: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сельсовета «О  бюджет</w:t>
      </w:r>
      <w:r>
        <w:rPr>
          <w:rFonts w:ascii="Arial" w:hAnsi="Arial" w:cs="Arial"/>
          <w:sz w:val="24"/>
          <w:szCs w:val="24"/>
        </w:rPr>
        <w:t>е</w:t>
      </w:r>
      <w:r w:rsidRPr="00FE4B76">
        <w:rPr>
          <w:rFonts w:ascii="Arial" w:hAnsi="Arial" w:cs="Arial"/>
          <w:sz w:val="24"/>
          <w:szCs w:val="24"/>
        </w:rPr>
        <w:t xml:space="preserve">  муниципального </w:t>
      </w: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сельсовет» на 2016 год»</w:t>
      </w:r>
    </w:p>
    <w:p w:rsidR="004923DB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17.12</w:t>
      </w:r>
      <w:r w:rsidRPr="00FE4B76">
        <w:rPr>
          <w:rFonts w:ascii="Arial" w:hAnsi="Arial" w:cs="Arial"/>
          <w:sz w:val="24"/>
          <w:szCs w:val="24"/>
        </w:rPr>
        <w:t>.2015г. № 3</w:t>
      </w:r>
      <w:r>
        <w:rPr>
          <w:rFonts w:ascii="Arial" w:hAnsi="Arial" w:cs="Arial"/>
          <w:sz w:val="24"/>
          <w:szCs w:val="24"/>
        </w:rPr>
        <w:t>5</w:t>
      </w: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22.01.2016г. № 01)</w:t>
      </w:r>
    </w:p>
    <w:p w:rsidR="004923DB" w:rsidRPr="00FE4B76" w:rsidRDefault="004923DB" w:rsidP="004923DB">
      <w:pPr>
        <w:tabs>
          <w:tab w:val="left" w:pos="5805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8640" w:type="dxa"/>
        <w:tblInd w:w="108" w:type="dxa"/>
        <w:tblLook w:val="0000"/>
      </w:tblPr>
      <w:tblGrid>
        <w:gridCol w:w="8640"/>
      </w:tblGrid>
      <w:tr w:rsidR="004923DB" w:rsidRPr="00FE4B76" w:rsidTr="0026313E">
        <w:trPr>
          <w:trHeight w:val="37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B76">
              <w:rPr>
                <w:rFonts w:ascii="Arial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</w:t>
            </w:r>
          </w:p>
        </w:tc>
      </w:tr>
      <w:tr w:rsidR="004923DB" w:rsidRPr="00FE4B76" w:rsidTr="0026313E">
        <w:trPr>
          <w:trHeight w:val="109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B7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FE4B76">
              <w:rPr>
                <w:rFonts w:ascii="Arial" w:hAnsi="Arial" w:cs="Arial"/>
                <w:b/>
                <w:bCs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FE4B76">
              <w:rPr>
                <w:rFonts w:ascii="Arial" w:hAnsi="Arial" w:cs="Arial"/>
                <w:b/>
                <w:bCs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 на 2016 год </w:t>
            </w:r>
          </w:p>
        </w:tc>
      </w:tr>
    </w:tbl>
    <w:p w:rsidR="004923DB" w:rsidRPr="00FE4B76" w:rsidRDefault="004923DB" w:rsidP="004923DB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8576" w:type="dxa"/>
        <w:tblInd w:w="108" w:type="dxa"/>
        <w:tblLook w:val="0000"/>
      </w:tblPr>
      <w:tblGrid>
        <w:gridCol w:w="816"/>
        <w:gridCol w:w="5664"/>
        <w:gridCol w:w="2096"/>
      </w:tblGrid>
      <w:tr w:rsidR="004923DB" w:rsidRPr="00FE4B76" w:rsidTr="0026313E">
        <w:trPr>
          <w:trHeight w:val="375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1. Привлечение внутренних заимствований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3DB" w:rsidRPr="00FE4B76" w:rsidTr="0026313E">
        <w:trPr>
          <w:trHeight w:val="201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B7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E4B7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E4B7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4923DB" w:rsidRPr="00FE4B76" w:rsidRDefault="004923DB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4923DB" w:rsidRPr="00FE4B76" w:rsidRDefault="004923DB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Объем привлечения средств в 2016 году</w:t>
            </w:r>
          </w:p>
          <w:p w:rsidR="004923DB" w:rsidRPr="00FE4B76" w:rsidRDefault="004923DB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923DB" w:rsidRPr="00FE4B76" w:rsidTr="0026313E">
        <w:trPr>
          <w:trHeight w:val="330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23DB" w:rsidRPr="00FE4B76" w:rsidTr="0026313E">
        <w:trPr>
          <w:trHeight w:val="66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923DB" w:rsidRPr="00FE4B76" w:rsidRDefault="004923DB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23DB" w:rsidRPr="00FE4B76" w:rsidTr="0026313E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23DB" w:rsidRPr="00FE4B76" w:rsidTr="0026313E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923DB" w:rsidRPr="00FE4B76" w:rsidTr="0026313E">
        <w:trPr>
          <w:trHeight w:val="375"/>
        </w:trPr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2. Погашение внутренних заимствований</w:t>
            </w:r>
          </w:p>
        </w:tc>
      </w:tr>
      <w:tr w:rsidR="004923DB" w:rsidRPr="00FE4B76" w:rsidTr="0026313E">
        <w:trPr>
          <w:trHeight w:val="1572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923DB" w:rsidRPr="00FE4B76" w:rsidRDefault="004923DB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B7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E4B7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E4B7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4923DB" w:rsidRPr="00FE4B76" w:rsidRDefault="004923DB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923DB" w:rsidRPr="00FE4B76" w:rsidRDefault="004923DB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4923DB" w:rsidRPr="00FE4B76" w:rsidRDefault="004923DB" w:rsidP="0026313E">
            <w:pPr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923DB" w:rsidRPr="00FE4B76" w:rsidRDefault="004923DB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Объем погашения средств в 2016 году (тыс. рублей)</w:t>
            </w:r>
          </w:p>
        </w:tc>
      </w:tr>
      <w:tr w:rsidR="004923DB" w:rsidRPr="00FE4B76" w:rsidTr="0026313E">
        <w:trPr>
          <w:trHeight w:val="330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23DB" w:rsidRPr="00FE4B76" w:rsidTr="0026313E">
        <w:trPr>
          <w:trHeight w:val="66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923DB" w:rsidRPr="00FE4B76" w:rsidRDefault="004923DB" w:rsidP="00263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23DB" w:rsidRPr="00FE4B76" w:rsidTr="0026313E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23DB" w:rsidRPr="00FE4B76" w:rsidTr="0026313E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3DB" w:rsidRPr="00FE4B76" w:rsidRDefault="004923DB" w:rsidP="002631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4923DB" w:rsidRPr="00FE4B76" w:rsidRDefault="004923DB" w:rsidP="004923DB">
      <w:pPr>
        <w:rPr>
          <w:rFonts w:ascii="Arial" w:hAnsi="Arial" w:cs="Arial"/>
          <w:sz w:val="24"/>
          <w:szCs w:val="24"/>
        </w:rPr>
      </w:pPr>
    </w:p>
    <w:p w:rsidR="004923DB" w:rsidRPr="00FE4B76" w:rsidRDefault="004923DB" w:rsidP="004923DB">
      <w:pPr>
        <w:tabs>
          <w:tab w:val="left" w:pos="5805"/>
        </w:tabs>
        <w:jc w:val="right"/>
        <w:rPr>
          <w:rFonts w:ascii="Arial" w:hAnsi="Arial" w:cs="Arial"/>
          <w:sz w:val="24"/>
          <w:szCs w:val="24"/>
        </w:rPr>
      </w:pPr>
    </w:p>
    <w:p w:rsidR="004923DB" w:rsidRDefault="004923DB" w:rsidP="004923DB">
      <w:pPr>
        <w:tabs>
          <w:tab w:val="left" w:pos="5805"/>
        </w:tabs>
        <w:jc w:val="right"/>
        <w:rPr>
          <w:rFonts w:ascii="Arial" w:hAnsi="Arial" w:cs="Arial"/>
          <w:sz w:val="24"/>
          <w:szCs w:val="24"/>
        </w:rPr>
      </w:pPr>
    </w:p>
    <w:p w:rsidR="004923DB" w:rsidRPr="00FE4B76" w:rsidRDefault="004923DB" w:rsidP="004923DB">
      <w:pPr>
        <w:tabs>
          <w:tab w:val="left" w:pos="5805"/>
        </w:tabs>
        <w:jc w:val="right"/>
        <w:rPr>
          <w:rFonts w:ascii="Arial" w:hAnsi="Arial" w:cs="Arial"/>
          <w:sz w:val="24"/>
          <w:szCs w:val="24"/>
        </w:rPr>
      </w:pP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Приложение №9</w:t>
      </w: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</w:t>
      </w: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сельсовета «О  бюджет</w:t>
      </w:r>
      <w:r>
        <w:rPr>
          <w:rFonts w:ascii="Arial" w:hAnsi="Arial" w:cs="Arial"/>
          <w:sz w:val="24"/>
          <w:szCs w:val="24"/>
        </w:rPr>
        <w:t>е</w:t>
      </w:r>
      <w:r w:rsidRPr="00FE4B76">
        <w:rPr>
          <w:rFonts w:ascii="Arial" w:hAnsi="Arial" w:cs="Arial"/>
          <w:sz w:val="24"/>
          <w:szCs w:val="24"/>
        </w:rPr>
        <w:t xml:space="preserve">  муниципального </w:t>
      </w: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FE4B76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FE4B76">
        <w:rPr>
          <w:rFonts w:ascii="Arial" w:hAnsi="Arial" w:cs="Arial"/>
          <w:sz w:val="24"/>
          <w:szCs w:val="24"/>
        </w:rPr>
        <w:t xml:space="preserve"> сельсовет» на 2016 год» </w:t>
      </w:r>
    </w:p>
    <w:p w:rsidR="004923DB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17.12</w:t>
      </w:r>
      <w:r w:rsidRPr="00FE4B76">
        <w:rPr>
          <w:rFonts w:ascii="Arial" w:hAnsi="Arial" w:cs="Arial"/>
          <w:sz w:val="24"/>
          <w:szCs w:val="24"/>
        </w:rPr>
        <w:t>.2015г. № 3</w:t>
      </w:r>
      <w:r>
        <w:rPr>
          <w:rFonts w:ascii="Arial" w:hAnsi="Arial" w:cs="Arial"/>
          <w:sz w:val="24"/>
          <w:szCs w:val="24"/>
        </w:rPr>
        <w:t>5</w:t>
      </w: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22.01.2016г. № 01)</w:t>
      </w:r>
    </w:p>
    <w:p w:rsidR="004923DB" w:rsidRPr="00FE4B76" w:rsidRDefault="004923DB" w:rsidP="004923DB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4923DB" w:rsidRPr="00FE4B76" w:rsidRDefault="004923DB" w:rsidP="004923DB">
      <w:pPr>
        <w:jc w:val="center"/>
        <w:rPr>
          <w:rFonts w:ascii="Arial" w:hAnsi="Arial" w:cs="Arial"/>
          <w:b/>
          <w:sz w:val="24"/>
          <w:szCs w:val="24"/>
        </w:rPr>
      </w:pPr>
    </w:p>
    <w:p w:rsidR="004923DB" w:rsidRPr="00FE4B76" w:rsidRDefault="004923DB" w:rsidP="004923DB">
      <w:pPr>
        <w:jc w:val="center"/>
        <w:rPr>
          <w:rFonts w:ascii="Arial" w:hAnsi="Arial" w:cs="Arial"/>
          <w:b/>
          <w:sz w:val="24"/>
          <w:szCs w:val="24"/>
        </w:rPr>
      </w:pPr>
      <w:r w:rsidRPr="00FE4B76">
        <w:rPr>
          <w:rFonts w:ascii="Arial" w:hAnsi="Arial" w:cs="Arial"/>
          <w:b/>
          <w:sz w:val="24"/>
          <w:szCs w:val="24"/>
        </w:rPr>
        <w:t xml:space="preserve">Программа муниципальных гарантий </w:t>
      </w:r>
      <w:proofErr w:type="spellStart"/>
      <w:r w:rsidRPr="00FE4B76">
        <w:rPr>
          <w:rFonts w:ascii="Arial" w:hAnsi="Arial" w:cs="Arial"/>
          <w:b/>
          <w:sz w:val="24"/>
          <w:szCs w:val="24"/>
        </w:rPr>
        <w:t>Нижнемордокского</w:t>
      </w:r>
      <w:proofErr w:type="spellEnd"/>
      <w:r w:rsidRPr="00FE4B76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FE4B76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FE4B76">
        <w:rPr>
          <w:rFonts w:ascii="Arial" w:hAnsi="Arial" w:cs="Arial"/>
          <w:b/>
          <w:sz w:val="24"/>
          <w:szCs w:val="24"/>
        </w:rPr>
        <w:t xml:space="preserve"> района Курской области на 2016 год</w:t>
      </w:r>
    </w:p>
    <w:p w:rsidR="004923DB" w:rsidRPr="00FE4B76" w:rsidRDefault="004923DB" w:rsidP="004923DB">
      <w:pPr>
        <w:rPr>
          <w:rFonts w:ascii="Arial" w:hAnsi="Arial" w:cs="Arial"/>
          <w:sz w:val="24"/>
          <w:szCs w:val="24"/>
        </w:rPr>
      </w:pPr>
    </w:p>
    <w:tbl>
      <w:tblPr>
        <w:tblW w:w="85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782"/>
        <w:gridCol w:w="826"/>
        <w:gridCol w:w="902"/>
        <w:gridCol w:w="881"/>
        <w:gridCol w:w="1056"/>
        <w:gridCol w:w="1056"/>
      </w:tblGrid>
      <w:tr w:rsidR="004923DB" w:rsidRPr="00FE4B76" w:rsidTr="0026313E">
        <w:trPr>
          <w:trHeight w:val="250"/>
        </w:trPr>
        <w:tc>
          <w:tcPr>
            <w:tcW w:w="8593" w:type="dxa"/>
            <w:gridSpan w:val="7"/>
            <w:tcBorders>
              <w:top w:val="nil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1.1. Перечень подлежащих предоставлению муниципальных гарантий  в 2016 году</w:t>
            </w:r>
          </w:p>
        </w:tc>
      </w:tr>
      <w:tr w:rsidR="004923DB" w:rsidRPr="00FE4B76" w:rsidTr="0026313E">
        <w:trPr>
          <w:trHeight w:val="1044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Срок    гарантии</w:t>
            </w:r>
          </w:p>
        </w:tc>
      </w:tr>
      <w:tr w:rsidR="004923DB" w:rsidRPr="00FE4B76" w:rsidTr="0026313E">
        <w:trPr>
          <w:trHeight w:val="221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4923DB" w:rsidRPr="00FE4B76" w:rsidTr="0026313E">
        <w:trPr>
          <w:trHeight w:val="259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3DB" w:rsidRPr="00FE4B76" w:rsidTr="0026313E">
        <w:trPr>
          <w:trHeight w:val="259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23DB" w:rsidRPr="00FE4B76" w:rsidTr="0026313E">
        <w:trPr>
          <w:trHeight w:val="250"/>
        </w:trPr>
        <w:tc>
          <w:tcPr>
            <w:tcW w:w="8593" w:type="dxa"/>
            <w:gridSpan w:val="7"/>
            <w:tcBorders>
              <w:top w:val="single" w:sz="2" w:space="0" w:color="000000"/>
              <w:bottom w:val="nil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1.2. Общий объем бюджетных ассигнований, предусмотренных на исполнение муниципальных гарантий по возможным гарантийным случаям, в 2016 году</w:t>
            </w:r>
          </w:p>
        </w:tc>
      </w:tr>
      <w:tr w:rsidR="004923DB" w:rsidRPr="00FE4B76" w:rsidTr="0026313E">
        <w:trPr>
          <w:trHeight w:val="761"/>
        </w:trPr>
        <w:tc>
          <w:tcPr>
            <w:tcW w:w="4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38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4923DB" w:rsidRPr="00FE4B76" w:rsidTr="0026313E">
        <w:trPr>
          <w:trHeight w:val="521"/>
        </w:trPr>
        <w:tc>
          <w:tcPr>
            <w:tcW w:w="4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38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3DB" w:rsidRPr="00FE4B76" w:rsidRDefault="004923DB" w:rsidP="0026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4923DB" w:rsidRPr="00FE4B76" w:rsidRDefault="004923DB" w:rsidP="004923DB">
      <w:pPr>
        <w:rPr>
          <w:rFonts w:ascii="Arial" w:hAnsi="Arial" w:cs="Arial"/>
          <w:sz w:val="24"/>
          <w:szCs w:val="24"/>
        </w:rPr>
      </w:pPr>
    </w:p>
    <w:p w:rsidR="004923DB" w:rsidRPr="00EF6001" w:rsidRDefault="004923DB" w:rsidP="00EF6001">
      <w:pPr>
        <w:rPr>
          <w:rFonts w:ascii="Arial" w:hAnsi="Arial" w:cs="Arial"/>
          <w:sz w:val="24"/>
          <w:szCs w:val="24"/>
        </w:rPr>
      </w:pPr>
    </w:p>
    <w:sectPr w:rsidR="004923DB" w:rsidRPr="00EF6001" w:rsidSect="00EF600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3B55DC1"/>
    <w:multiLevelType w:val="hybridMultilevel"/>
    <w:tmpl w:val="3FE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532A9"/>
    <w:multiLevelType w:val="hybridMultilevel"/>
    <w:tmpl w:val="6E10C0B2"/>
    <w:lvl w:ilvl="0" w:tplc="1B4CBB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B710DF6"/>
    <w:multiLevelType w:val="hybridMultilevel"/>
    <w:tmpl w:val="F3022A84"/>
    <w:lvl w:ilvl="0" w:tplc="C7CA391A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01E"/>
    <w:rsid w:val="00206CA4"/>
    <w:rsid w:val="0024038D"/>
    <w:rsid w:val="00377804"/>
    <w:rsid w:val="004923DB"/>
    <w:rsid w:val="0059171D"/>
    <w:rsid w:val="005B736A"/>
    <w:rsid w:val="0060314E"/>
    <w:rsid w:val="008B384F"/>
    <w:rsid w:val="00A3101E"/>
    <w:rsid w:val="00A74B7C"/>
    <w:rsid w:val="00B86114"/>
    <w:rsid w:val="00C905B1"/>
    <w:rsid w:val="00DE538F"/>
    <w:rsid w:val="00E7144A"/>
    <w:rsid w:val="00E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101E"/>
    <w:rPr>
      <w:color w:val="000080"/>
      <w:u w:val="single"/>
    </w:rPr>
  </w:style>
  <w:style w:type="paragraph" w:customStyle="1" w:styleId="1">
    <w:name w:val="Абзац списка1"/>
    <w:basedOn w:val="a"/>
    <w:rsid w:val="00A3101E"/>
    <w:pPr>
      <w:suppressAutoHyphens/>
      <w:ind w:left="720"/>
    </w:pPr>
    <w:rPr>
      <w:rFonts w:ascii="Calibri" w:eastAsia="SimSun" w:hAnsi="Calibri" w:cs="Calibri"/>
      <w:kern w:val="2"/>
      <w:lang w:eastAsia="ar-SA"/>
    </w:rPr>
  </w:style>
  <w:style w:type="character" w:customStyle="1" w:styleId="a4">
    <w:name w:val="Текст Знак"/>
    <w:basedOn w:val="a0"/>
    <w:link w:val="a5"/>
    <w:locked/>
    <w:rsid w:val="00E7144A"/>
    <w:rPr>
      <w:rFonts w:ascii="Courier New" w:hAnsi="Courier New" w:cs="Courier New"/>
    </w:rPr>
  </w:style>
  <w:style w:type="paragraph" w:styleId="a5">
    <w:name w:val="Plain Text"/>
    <w:basedOn w:val="a"/>
    <w:link w:val="a4"/>
    <w:rsid w:val="00E7144A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0">
    <w:name w:val="Текст Знак1"/>
    <w:basedOn w:val="a0"/>
    <w:link w:val="a5"/>
    <w:uiPriority w:val="99"/>
    <w:semiHidden/>
    <w:rsid w:val="00E7144A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E7144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5B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B736A"/>
    <w:rPr>
      <w:b/>
      <w:bCs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B86114"/>
    <w:rPr>
      <w:sz w:val="28"/>
      <w:szCs w:val="28"/>
      <w:lang w:val="en-US"/>
    </w:rPr>
  </w:style>
  <w:style w:type="paragraph" w:styleId="aa">
    <w:name w:val="Body Text Indent"/>
    <w:basedOn w:val="a"/>
    <w:link w:val="a9"/>
    <w:semiHidden/>
    <w:rsid w:val="00B86114"/>
    <w:pPr>
      <w:autoSpaceDE w:val="0"/>
      <w:autoSpaceDN w:val="0"/>
      <w:spacing w:after="0" w:line="240" w:lineRule="auto"/>
      <w:ind w:firstLine="851"/>
      <w:jc w:val="both"/>
    </w:pPr>
    <w:rPr>
      <w:sz w:val="28"/>
      <w:szCs w:val="28"/>
      <w:lang w:val="en-US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B86114"/>
  </w:style>
  <w:style w:type="paragraph" w:customStyle="1" w:styleId="ConsPlusNormal0">
    <w:name w:val="ConsPlusNormal"/>
    <w:rsid w:val="00B86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B8611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нак Знак5"/>
    <w:basedOn w:val="a0"/>
    <w:semiHidden/>
    <w:rsid w:val="00B86114"/>
    <w:rPr>
      <w:sz w:val="28"/>
      <w:szCs w:val="28"/>
      <w:lang w:val="en-US" w:eastAsia="ru-RU" w:bidi="ar-SA"/>
    </w:rPr>
  </w:style>
  <w:style w:type="character" w:customStyle="1" w:styleId="4">
    <w:name w:val="Знак Знак4"/>
    <w:basedOn w:val="a0"/>
    <w:semiHidden/>
    <w:rsid w:val="00B86114"/>
    <w:rPr>
      <w:rFonts w:ascii="Courier New" w:hAnsi="Courier New" w:cs="Courier New"/>
      <w:lang w:val="ru-RU" w:eastAsia="ru-RU" w:bidi="ar-SA"/>
    </w:rPr>
  </w:style>
  <w:style w:type="paragraph" w:styleId="ac">
    <w:name w:val="header"/>
    <w:basedOn w:val="a"/>
    <w:link w:val="ad"/>
    <w:rsid w:val="00B8611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rsid w:val="00B86114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rsid w:val="00B8611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rsid w:val="00B8611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861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DC8E-68CB-49F3-8CD6-624D79F0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10504</Words>
  <Characters>59879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7</cp:revision>
  <cp:lastPrinted>2016-01-26T08:39:00Z</cp:lastPrinted>
  <dcterms:created xsi:type="dcterms:W3CDTF">2016-01-15T05:46:00Z</dcterms:created>
  <dcterms:modified xsi:type="dcterms:W3CDTF">2016-02-05T06:04:00Z</dcterms:modified>
</cp:coreProperties>
</file>